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11C8" w14:textId="77777777" w:rsidR="003967F5" w:rsidRPr="003967F5" w:rsidRDefault="003967F5" w:rsidP="003967F5">
      <w:pPr>
        <w:overflowPunct w:val="0"/>
        <w:autoSpaceDE w:val="0"/>
        <w:autoSpaceDN w:val="0"/>
        <w:adjustRightInd w:val="0"/>
        <w:spacing w:after="0" w:line="240" w:lineRule="auto"/>
        <w:ind w:left="170" w:firstLine="538"/>
        <w:jc w:val="center"/>
        <w:rPr>
          <w:rFonts w:ascii="Arial" w:eastAsia="Times New Roman" w:hAnsi="Arial" w:cs="Times New Roman"/>
          <w:b/>
          <w:sz w:val="24"/>
          <w:szCs w:val="20"/>
          <w:lang w:val="en-GB" w:eastAsia="de-DE"/>
        </w:rPr>
      </w:pPr>
      <w:proofErr w:type="spellStart"/>
      <w:r w:rsidRPr="003967F5">
        <w:rPr>
          <w:rFonts w:ascii="Arial" w:eastAsia="Times New Roman" w:hAnsi="Arial" w:cs="Times New Roman"/>
          <w:sz w:val="24"/>
          <w:szCs w:val="20"/>
          <w:lang w:val="en-US" w:eastAsia="de-DE"/>
        </w:rPr>
        <w:t>Technische</w:t>
      </w:r>
      <w:proofErr w:type="spellEnd"/>
      <w:r w:rsidRPr="003967F5">
        <w:rPr>
          <w:rFonts w:ascii="Arial" w:eastAsia="Times New Roman" w:hAnsi="Arial" w:cs="Times New Roman"/>
          <w:sz w:val="24"/>
          <w:szCs w:val="20"/>
          <w:lang w:val="en-US" w:eastAsia="de-DE"/>
        </w:rPr>
        <w:t xml:space="preserve"> Universität Darmstadt </w:t>
      </w:r>
    </w:p>
    <w:p w14:paraId="38D510CE" w14:textId="77777777" w:rsidR="003967F5" w:rsidRPr="003967F5" w:rsidRDefault="003967F5" w:rsidP="003967F5">
      <w:pPr>
        <w:pBdr>
          <w:top w:val="single" w:sz="12" w:space="1" w:color="808080"/>
          <w:bottom w:val="single" w:sz="12" w:space="1" w:color="808080"/>
        </w:pBdr>
        <w:overflowPunct w:val="0"/>
        <w:autoSpaceDE w:val="0"/>
        <w:autoSpaceDN w:val="0"/>
        <w:adjustRightInd w:val="0"/>
        <w:spacing w:after="0" w:line="240" w:lineRule="auto"/>
        <w:jc w:val="center"/>
        <w:rPr>
          <w:rFonts w:ascii="Arial" w:eastAsia="Times New Roman" w:hAnsi="Arial" w:cs="Times New Roman"/>
          <w:b/>
          <w:sz w:val="24"/>
          <w:szCs w:val="20"/>
          <w:lang w:val="en-GB" w:eastAsia="de-DE"/>
        </w:rPr>
      </w:pPr>
      <w:r w:rsidRPr="003967F5">
        <w:rPr>
          <w:rFonts w:ascii="Arial" w:eastAsia="Times New Roman" w:hAnsi="Arial" w:cs="Times New Roman"/>
          <w:b/>
          <w:sz w:val="24"/>
          <w:szCs w:val="20"/>
          <w:lang w:val="en-GB" w:eastAsia="de-DE"/>
        </w:rPr>
        <w:br/>
        <w:t>Diploma Supplement</w:t>
      </w:r>
    </w:p>
    <w:p w14:paraId="60F27EEF" w14:textId="77777777" w:rsidR="003967F5" w:rsidRPr="003967F5" w:rsidRDefault="003967F5" w:rsidP="003967F5">
      <w:pPr>
        <w:pBdr>
          <w:top w:val="single" w:sz="12" w:space="1" w:color="808080"/>
          <w:bottom w:val="single" w:sz="12" w:space="1" w:color="808080"/>
        </w:pBdr>
        <w:overflowPunct w:val="0"/>
        <w:autoSpaceDE w:val="0"/>
        <w:autoSpaceDN w:val="0"/>
        <w:adjustRightInd w:val="0"/>
        <w:spacing w:after="0" w:line="240" w:lineRule="auto"/>
        <w:jc w:val="center"/>
        <w:rPr>
          <w:rFonts w:ascii="Arial" w:eastAsia="Times New Roman" w:hAnsi="Arial" w:cs="Times New Roman"/>
          <w:b/>
          <w:sz w:val="24"/>
          <w:szCs w:val="20"/>
          <w:lang w:val="en-GB" w:eastAsia="de-DE"/>
        </w:rPr>
      </w:pPr>
    </w:p>
    <w:p w14:paraId="51FC7755" w14:textId="77777777" w:rsidR="003967F5" w:rsidRPr="003967F5" w:rsidRDefault="0082533B" w:rsidP="0082533B">
      <w:pPr>
        <w:pBdr>
          <w:top w:val="single" w:sz="12" w:space="1" w:color="808080"/>
          <w:bottom w:val="single" w:sz="12" w:space="1" w:color="808080"/>
        </w:pBdr>
        <w:autoSpaceDE w:val="0"/>
        <w:autoSpaceDN w:val="0"/>
        <w:adjustRightInd w:val="0"/>
        <w:spacing w:after="0" w:line="240" w:lineRule="auto"/>
        <w:jc w:val="both"/>
        <w:rPr>
          <w:rFonts w:ascii="Arial" w:eastAsia="Times New Roman" w:hAnsi="Arial" w:cs="Times New Roman"/>
          <w:sz w:val="16"/>
          <w:szCs w:val="14"/>
          <w:lang w:val="en-US" w:eastAsia="de-DE"/>
        </w:rPr>
      </w:pPr>
      <w:r w:rsidRPr="0082533B">
        <w:rPr>
          <w:rFonts w:ascii="Arial" w:eastAsia="Times New Roman" w:hAnsi="Arial" w:cs="Times New Roman"/>
          <w:sz w:val="16"/>
          <w:szCs w:val="20"/>
          <w:lang w:val="en-GB" w:eastAsia="de-DE"/>
        </w:rPr>
        <w:t xml:space="preserve">This Diploma Supplement model was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w:t>
      </w:r>
      <w:proofErr w:type="gramStart"/>
      <w:r w:rsidRPr="0082533B">
        <w:rPr>
          <w:rFonts w:ascii="Arial" w:eastAsia="Times New Roman" w:hAnsi="Arial" w:cs="Times New Roman"/>
          <w:sz w:val="16"/>
          <w:szCs w:val="20"/>
          <w:lang w:val="en-GB" w:eastAsia="de-DE"/>
        </w:rPr>
        <w:t>content</w:t>
      </w:r>
      <w:proofErr w:type="gramEnd"/>
      <w:r w:rsidRPr="0082533B">
        <w:rPr>
          <w:rFonts w:ascii="Arial" w:eastAsia="Times New Roman" w:hAnsi="Arial" w:cs="Times New Roman"/>
          <w:sz w:val="16"/>
          <w:szCs w:val="20"/>
          <w:lang w:val="en-GB" w:eastAsia="de-DE"/>
        </w:rPr>
        <w:t xml:space="preserve">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r w:rsidR="003967F5" w:rsidRPr="003967F5">
        <w:rPr>
          <w:rFonts w:ascii="Arial" w:eastAsia="Times New Roman" w:hAnsi="Arial" w:cs="Times New Roman"/>
          <w:sz w:val="16"/>
          <w:szCs w:val="14"/>
          <w:lang w:val="en-US" w:eastAsia="de-DE"/>
        </w:rPr>
        <w:t>.</w:t>
      </w:r>
    </w:p>
    <w:p w14:paraId="5D7ACFEB" w14:textId="77777777" w:rsidR="003967F5" w:rsidRPr="003967F5" w:rsidRDefault="003967F5" w:rsidP="003967F5">
      <w:pPr>
        <w:pBdr>
          <w:top w:val="single" w:sz="12" w:space="1" w:color="808080"/>
          <w:bottom w:val="single" w:sz="12" w:space="1" w:color="808080"/>
        </w:pBdr>
        <w:autoSpaceDE w:val="0"/>
        <w:autoSpaceDN w:val="0"/>
        <w:adjustRightInd w:val="0"/>
        <w:spacing w:after="0" w:line="240" w:lineRule="auto"/>
        <w:rPr>
          <w:rFonts w:ascii="Arial" w:eastAsia="Times New Roman" w:hAnsi="Arial" w:cs="Arial"/>
          <w:color w:val="000000"/>
          <w:sz w:val="16"/>
          <w:szCs w:val="24"/>
          <w:lang w:val="en-US" w:eastAsia="de-DE"/>
        </w:rPr>
      </w:pPr>
    </w:p>
    <w:p w14:paraId="4B87549E" w14:textId="77777777" w:rsidR="003967F5" w:rsidRPr="003967F5" w:rsidRDefault="003967F5" w:rsidP="003967F5">
      <w:pPr>
        <w:overflowPunct w:val="0"/>
        <w:autoSpaceDE w:val="0"/>
        <w:autoSpaceDN w:val="0"/>
        <w:adjustRightInd w:val="0"/>
        <w:spacing w:after="0" w:line="240" w:lineRule="auto"/>
        <w:jc w:val="center"/>
        <w:rPr>
          <w:rFonts w:ascii="Arial" w:eastAsia="Times New Roman" w:hAnsi="Arial" w:cs="Times New Roman"/>
          <w:sz w:val="16"/>
          <w:szCs w:val="20"/>
          <w:lang w:val="en-GB" w:eastAsia="de-DE"/>
        </w:rPr>
      </w:pPr>
    </w:p>
    <w:p w14:paraId="21C620F8"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48EB8F54"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0FE65D10" w14:textId="77777777" w:rsidR="003967F5" w:rsidRPr="003967F5" w:rsidRDefault="003967F5" w:rsidP="003967F5">
      <w:pPr>
        <w:overflowPunct w:val="0"/>
        <w:autoSpaceDE w:val="0"/>
        <w:autoSpaceDN w:val="0"/>
        <w:adjustRightInd w:val="0"/>
        <w:spacing w:after="12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1. HOLDER OF THE QUALIFICATION</w:t>
      </w:r>
    </w:p>
    <w:p w14:paraId="138CF699"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1.1 Family Name</w:t>
      </w:r>
      <w:r w:rsidR="0082533B">
        <w:rPr>
          <w:rFonts w:ascii="Arial" w:eastAsia="Times New Roman" w:hAnsi="Arial" w:cs="Times New Roman"/>
          <w:b/>
          <w:szCs w:val="20"/>
          <w:lang w:val="en-GB" w:eastAsia="de-DE"/>
        </w:rPr>
        <w:t>(s)</w:t>
      </w:r>
      <w:r w:rsidRPr="003967F5">
        <w:rPr>
          <w:rFonts w:ascii="Arial" w:eastAsia="Times New Roman" w:hAnsi="Arial" w:cs="Times New Roman"/>
          <w:b/>
          <w:szCs w:val="20"/>
          <w:lang w:val="en-GB" w:eastAsia="de-DE"/>
        </w:rPr>
        <w:t xml:space="preserve"> / 1.2 First Name</w:t>
      </w:r>
      <w:r w:rsidR="0082533B">
        <w:rPr>
          <w:rFonts w:ascii="Arial" w:eastAsia="Times New Roman" w:hAnsi="Arial" w:cs="Times New Roman"/>
          <w:b/>
          <w:szCs w:val="20"/>
          <w:lang w:val="en-GB" w:eastAsia="de-DE"/>
        </w:rPr>
        <w:t>(s)</w:t>
      </w:r>
    </w:p>
    <w:p w14:paraId="21DCFF82"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szCs w:val="20"/>
          <w:lang w:val="en-GB" w:eastAsia="de-DE"/>
        </w:rPr>
      </w:pPr>
      <w:r w:rsidRPr="003967F5">
        <w:rPr>
          <w:rFonts w:ascii="Arial" w:eastAsia="Times New Roman" w:hAnsi="Arial" w:cs="Times New Roman"/>
          <w:szCs w:val="20"/>
          <w:lang w:val="en-GB" w:eastAsia="de-DE"/>
        </w:rPr>
        <w:fldChar w:fldCharType="begin"/>
      </w:r>
      <w:r w:rsidRPr="003967F5">
        <w:rPr>
          <w:rFonts w:ascii="Arial" w:eastAsia="Times New Roman" w:hAnsi="Arial" w:cs="Times New Roman"/>
          <w:szCs w:val="20"/>
          <w:lang w:val="en-GB" w:eastAsia="de-DE"/>
        </w:rPr>
        <w:instrText xml:space="preserve"> MERGEFIELD "nachname" </w:instrText>
      </w:r>
      <w:r w:rsidRPr="003967F5">
        <w:rPr>
          <w:rFonts w:ascii="Arial" w:eastAsia="Times New Roman" w:hAnsi="Arial" w:cs="Times New Roman"/>
          <w:szCs w:val="20"/>
          <w:lang w:val="en-GB" w:eastAsia="de-DE"/>
        </w:rPr>
        <w:fldChar w:fldCharType="separate"/>
      </w:r>
      <w:r w:rsidRPr="003967F5">
        <w:rPr>
          <w:rFonts w:ascii="Arial" w:eastAsia="Times New Roman" w:hAnsi="Arial" w:cs="Times New Roman"/>
          <w:noProof/>
          <w:szCs w:val="20"/>
          <w:lang w:val="en-GB" w:eastAsia="de-DE"/>
        </w:rPr>
        <w:t>«nachname»</w:t>
      </w:r>
      <w:r w:rsidRPr="003967F5">
        <w:rPr>
          <w:rFonts w:ascii="Arial" w:eastAsia="Times New Roman" w:hAnsi="Arial" w:cs="Times New Roman"/>
          <w:szCs w:val="20"/>
          <w:lang w:val="en-GB" w:eastAsia="de-DE"/>
        </w:rPr>
        <w:fldChar w:fldCharType="end"/>
      </w:r>
      <w:r w:rsidRPr="003967F5">
        <w:rPr>
          <w:rFonts w:ascii="Arial" w:eastAsia="Times New Roman" w:hAnsi="Arial" w:cs="Times New Roman"/>
          <w:szCs w:val="20"/>
          <w:lang w:val="en-GB" w:eastAsia="de-DE"/>
        </w:rPr>
        <w:t xml:space="preserve">/ </w:t>
      </w:r>
      <w:r w:rsidRPr="003967F5">
        <w:rPr>
          <w:rFonts w:ascii="Arial" w:eastAsia="Times New Roman" w:hAnsi="Arial" w:cs="Times New Roman"/>
          <w:szCs w:val="20"/>
          <w:lang w:val="en-US" w:eastAsia="de-DE"/>
        </w:rPr>
        <w:fldChar w:fldCharType="begin"/>
      </w:r>
      <w:r w:rsidRPr="003967F5">
        <w:rPr>
          <w:rFonts w:ascii="Arial" w:eastAsia="Times New Roman" w:hAnsi="Arial" w:cs="Times New Roman"/>
          <w:szCs w:val="20"/>
          <w:lang w:val="en-US" w:eastAsia="de-DE"/>
        </w:rPr>
        <w:instrText xml:space="preserve"> MERGEFIELD "vorname" </w:instrText>
      </w:r>
      <w:r w:rsidRPr="003967F5">
        <w:rPr>
          <w:rFonts w:ascii="Arial" w:eastAsia="Times New Roman" w:hAnsi="Arial" w:cs="Times New Roman"/>
          <w:szCs w:val="20"/>
          <w:lang w:val="en-US" w:eastAsia="de-DE"/>
        </w:rPr>
        <w:fldChar w:fldCharType="separate"/>
      </w:r>
      <w:r w:rsidRPr="003967F5">
        <w:rPr>
          <w:rFonts w:ascii="Arial" w:eastAsia="Times New Roman" w:hAnsi="Arial" w:cs="Times New Roman"/>
          <w:noProof/>
          <w:szCs w:val="20"/>
          <w:lang w:val="en-US" w:eastAsia="de-DE"/>
        </w:rPr>
        <w:t>«vorname»</w:t>
      </w:r>
      <w:r w:rsidRPr="003967F5">
        <w:rPr>
          <w:rFonts w:ascii="Arial" w:eastAsia="Times New Roman" w:hAnsi="Arial" w:cs="Times New Roman"/>
          <w:szCs w:val="20"/>
          <w:lang w:val="en-US" w:eastAsia="de-DE"/>
        </w:rPr>
        <w:fldChar w:fldCharType="end"/>
      </w:r>
    </w:p>
    <w:p w14:paraId="3642F359"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1.3 Date, Place, Country of Birth</w:t>
      </w:r>
    </w:p>
    <w:p w14:paraId="417E5DFF"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szCs w:val="20"/>
          <w:lang w:val="en-GB" w:eastAsia="de-DE"/>
        </w:rPr>
      </w:pPr>
      <w:r w:rsidRPr="003967F5">
        <w:rPr>
          <w:rFonts w:ascii="Arial" w:eastAsia="Times New Roman" w:hAnsi="Arial" w:cs="Times New Roman"/>
          <w:szCs w:val="20"/>
          <w:lang w:val="en-US" w:eastAsia="de-DE"/>
        </w:rPr>
        <w:fldChar w:fldCharType="begin"/>
      </w:r>
      <w:r w:rsidRPr="003967F5">
        <w:rPr>
          <w:rFonts w:ascii="Arial" w:eastAsia="Times New Roman" w:hAnsi="Arial" w:cs="Times New Roman"/>
          <w:szCs w:val="20"/>
          <w:lang w:val="en-US" w:eastAsia="de-DE"/>
        </w:rPr>
        <w:instrText xml:space="preserve"> MERGEFIELD "geburtstag" </w:instrText>
      </w:r>
      <w:r w:rsidRPr="003967F5">
        <w:rPr>
          <w:rFonts w:ascii="Arial" w:eastAsia="Times New Roman" w:hAnsi="Arial" w:cs="Times New Roman"/>
          <w:szCs w:val="20"/>
          <w:lang w:val="en-US" w:eastAsia="de-DE"/>
        </w:rPr>
        <w:fldChar w:fldCharType="separate"/>
      </w:r>
      <w:r w:rsidRPr="003967F5">
        <w:rPr>
          <w:rFonts w:ascii="Arial" w:eastAsia="Times New Roman" w:hAnsi="Arial" w:cs="Times New Roman"/>
          <w:noProof/>
          <w:szCs w:val="20"/>
          <w:lang w:val="en-US" w:eastAsia="de-DE"/>
        </w:rPr>
        <w:t>«geburtstag»</w:t>
      </w:r>
      <w:r w:rsidRPr="003967F5">
        <w:rPr>
          <w:rFonts w:ascii="Arial" w:eastAsia="Times New Roman" w:hAnsi="Arial" w:cs="Times New Roman"/>
          <w:szCs w:val="20"/>
          <w:lang w:val="en-US" w:eastAsia="de-DE"/>
        </w:rPr>
        <w:fldChar w:fldCharType="end"/>
      </w:r>
      <w:r w:rsidRPr="003967F5">
        <w:rPr>
          <w:rFonts w:ascii="Arial" w:eastAsia="Times New Roman" w:hAnsi="Arial" w:cs="Times New Roman"/>
          <w:szCs w:val="20"/>
          <w:lang w:val="en-GB" w:eastAsia="de-DE"/>
        </w:rPr>
        <w:t xml:space="preserve">, </w:t>
      </w:r>
      <w:r w:rsidRPr="003967F5">
        <w:rPr>
          <w:rFonts w:ascii="Arial" w:eastAsia="Times New Roman" w:hAnsi="Arial" w:cs="Times New Roman"/>
          <w:szCs w:val="20"/>
          <w:lang w:val="en-US" w:eastAsia="de-DE"/>
        </w:rPr>
        <w:fldChar w:fldCharType="begin"/>
      </w:r>
      <w:r w:rsidRPr="003967F5">
        <w:rPr>
          <w:rFonts w:ascii="Arial" w:eastAsia="Times New Roman" w:hAnsi="Arial" w:cs="Times New Roman"/>
          <w:szCs w:val="20"/>
          <w:lang w:val="en-US" w:eastAsia="de-DE"/>
        </w:rPr>
        <w:instrText xml:space="preserve"> MERGEFIELD "geburtsort" </w:instrText>
      </w:r>
      <w:r w:rsidRPr="003967F5">
        <w:rPr>
          <w:rFonts w:ascii="Arial" w:eastAsia="Times New Roman" w:hAnsi="Arial" w:cs="Times New Roman"/>
          <w:szCs w:val="20"/>
          <w:lang w:val="en-US" w:eastAsia="de-DE"/>
        </w:rPr>
        <w:fldChar w:fldCharType="separate"/>
      </w:r>
      <w:r w:rsidRPr="003967F5">
        <w:rPr>
          <w:rFonts w:ascii="Arial" w:eastAsia="Times New Roman" w:hAnsi="Arial" w:cs="Times New Roman"/>
          <w:noProof/>
          <w:szCs w:val="20"/>
          <w:lang w:val="en-US" w:eastAsia="de-DE"/>
        </w:rPr>
        <w:t>«geburtsort»</w:t>
      </w:r>
      <w:r w:rsidRPr="003967F5">
        <w:rPr>
          <w:rFonts w:ascii="Arial" w:eastAsia="Times New Roman" w:hAnsi="Arial" w:cs="Times New Roman"/>
          <w:szCs w:val="20"/>
          <w:lang w:val="en-US" w:eastAsia="de-DE"/>
        </w:rPr>
        <w:fldChar w:fldCharType="end"/>
      </w:r>
    </w:p>
    <w:p w14:paraId="27E8D01D"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1.4 Student I</w:t>
      </w:r>
      <w:r w:rsidR="0082533B">
        <w:rPr>
          <w:rFonts w:ascii="Arial" w:eastAsia="Times New Roman" w:hAnsi="Arial" w:cs="Times New Roman"/>
          <w:b/>
          <w:szCs w:val="20"/>
          <w:lang w:val="en-GB" w:eastAsia="de-DE"/>
        </w:rPr>
        <w:t>dentification</w:t>
      </w:r>
      <w:r w:rsidRPr="003967F5">
        <w:rPr>
          <w:rFonts w:ascii="Arial" w:eastAsia="Times New Roman" w:hAnsi="Arial" w:cs="Times New Roman"/>
          <w:b/>
          <w:szCs w:val="20"/>
          <w:lang w:val="en-GB" w:eastAsia="de-DE"/>
        </w:rPr>
        <w:t xml:space="preserve"> Number or Code</w:t>
      </w:r>
    </w:p>
    <w:p w14:paraId="29849F29" w14:textId="77777777" w:rsidR="003967F5" w:rsidRPr="003967F5" w:rsidRDefault="003967F5" w:rsidP="003967F5">
      <w:pPr>
        <w:overflowPunct w:val="0"/>
        <w:autoSpaceDE w:val="0"/>
        <w:autoSpaceDN w:val="0"/>
        <w:adjustRightInd w:val="0"/>
        <w:spacing w:after="120" w:line="240" w:lineRule="auto"/>
        <w:ind w:left="170" w:firstLine="539"/>
        <w:rPr>
          <w:rFonts w:ascii="Arial" w:eastAsia="Times New Roman" w:hAnsi="Arial" w:cs="Times New Roman"/>
          <w:szCs w:val="20"/>
          <w:lang w:val="en-US" w:eastAsia="de-DE"/>
        </w:rPr>
      </w:pPr>
      <w:r w:rsidRPr="003967F5">
        <w:rPr>
          <w:rFonts w:ascii="Arial" w:eastAsia="Times New Roman" w:hAnsi="Arial" w:cs="Times New Roman"/>
          <w:szCs w:val="20"/>
          <w:lang w:val="en-US" w:eastAsia="de-DE"/>
        </w:rPr>
        <w:fldChar w:fldCharType="begin"/>
      </w:r>
      <w:r w:rsidRPr="003967F5">
        <w:rPr>
          <w:rFonts w:ascii="Arial" w:eastAsia="Times New Roman" w:hAnsi="Arial" w:cs="Times New Roman"/>
          <w:szCs w:val="20"/>
          <w:lang w:val="en-US" w:eastAsia="de-DE"/>
        </w:rPr>
        <w:instrText xml:space="preserve"> MERGEFIELD "matrikelnummer" </w:instrText>
      </w:r>
      <w:r w:rsidRPr="003967F5">
        <w:rPr>
          <w:rFonts w:ascii="Arial" w:eastAsia="Times New Roman" w:hAnsi="Arial" w:cs="Times New Roman"/>
          <w:szCs w:val="20"/>
          <w:lang w:val="en-US" w:eastAsia="de-DE"/>
        </w:rPr>
        <w:fldChar w:fldCharType="separate"/>
      </w:r>
      <w:r w:rsidRPr="003967F5">
        <w:rPr>
          <w:rFonts w:ascii="Arial" w:eastAsia="Times New Roman" w:hAnsi="Arial" w:cs="Times New Roman"/>
          <w:noProof/>
          <w:szCs w:val="20"/>
          <w:lang w:val="en-US" w:eastAsia="de-DE"/>
        </w:rPr>
        <w:t>«matrikelnummer»</w:t>
      </w:r>
      <w:r w:rsidRPr="003967F5">
        <w:rPr>
          <w:rFonts w:ascii="Arial" w:eastAsia="Times New Roman" w:hAnsi="Arial" w:cs="Times New Roman"/>
          <w:szCs w:val="20"/>
          <w:lang w:val="en-US" w:eastAsia="de-DE"/>
        </w:rPr>
        <w:fldChar w:fldCharType="end"/>
      </w:r>
    </w:p>
    <w:p w14:paraId="5FDAAB54" w14:textId="77777777" w:rsidR="003967F5" w:rsidRPr="003967F5" w:rsidRDefault="003967F5" w:rsidP="003967F5">
      <w:pPr>
        <w:overflowPunct w:val="0"/>
        <w:autoSpaceDE w:val="0"/>
        <w:autoSpaceDN w:val="0"/>
        <w:adjustRightInd w:val="0"/>
        <w:spacing w:after="0" w:line="240" w:lineRule="auto"/>
        <w:ind w:left="170" w:firstLine="538"/>
        <w:rPr>
          <w:rFonts w:ascii="Arial" w:eastAsia="Times New Roman" w:hAnsi="Arial" w:cs="Times New Roman"/>
          <w:b/>
          <w:sz w:val="16"/>
          <w:szCs w:val="20"/>
          <w:lang w:val="en-GB" w:eastAsia="de-DE"/>
        </w:rPr>
      </w:pPr>
    </w:p>
    <w:p w14:paraId="62EBA1A3" w14:textId="77777777" w:rsidR="003967F5" w:rsidRPr="003967F5" w:rsidRDefault="003967F5" w:rsidP="003967F5">
      <w:pPr>
        <w:overflowPunct w:val="0"/>
        <w:autoSpaceDE w:val="0"/>
        <w:autoSpaceDN w:val="0"/>
        <w:adjustRightInd w:val="0"/>
        <w:spacing w:after="12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2. QUALIFICATION</w:t>
      </w:r>
    </w:p>
    <w:p w14:paraId="04A4C82E"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szCs w:val="20"/>
          <w:lang w:val="en-GB" w:eastAsia="de-DE"/>
        </w:rPr>
      </w:pPr>
      <w:r w:rsidRPr="003967F5">
        <w:rPr>
          <w:rFonts w:ascii="Arial" w:eastAsia="Times New Roman" w:hAnsi="Arial" w:cs="Times New Roman"/>
          <w:b/>
          <w:szCs w:val="20"/>
          <w:lang w:val="en-GB" w:eastAsia="de-DE"/>
        </w:rPr>
        <w:t xml:space="preserve">2.1 Name of Qualification </w:t>
      </w:r>
      <w:r w:rsidRPr="003967F5">
        <w:rPr>
          <w:rFonts w:ascii="Arial" w:eastAsia="Times New Roman" w:hAnsi="Arial" w:cs="Times New Roman"/>
          <w:szCs w:val="20"/>
          <w:lang w:val="en-GB" w:eastAsia="de-DE"/>
        </w:rPr>
        <w:t>(full, abbreviated; in original language)</w:t>
      </w:r>
    </w:p>
    <w:p w14:paraId="40A037A5"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lang w:val="en-US" w:eastAsia="de-DE"/>
        </w:rPr>
      </w:pPr>
      <w:r w:rsidRPr="003967F5">
        <w:rPr>
          <w:rFonts w:ascii="Arial" w:eastAsia="Times New Roman" w:hAnsi="Arial" w:cs="Times New Roman"/>
          <w:lang w:val="en-US" w:eastAsia="de-DE"/>
        </w:rPr>
        <w:fldChar w:fldCharType="begin"/>
      </w:r>
      <w:r w:rsidRPr="003967F5">
        <w:rPr>
          <w:rFonts w:ascii="Arial" w:eastAsia="Times New Roman" w:hAnsi="Arial" w:cs="Times New Roman"/>
          <w:lang w:val="en-US" w:eastAsia="de-DE"/>
        </w:rPr>
        <w:instrText xml:space="preserve"> MERGEFIELD "</w:instrText>
      </w:r>
      <w:r w:rsidRPr="003967F5">
        <w:rPr>
          <w:rFonts w:ascii="Arial" w:eastAsia="Times New Roman" w:hAnsi="Arial" w:cs="Times New Roman"/>
          <w:noProof/>
          <w:lang w:val="en-US" w:eastAsia="de-DE"/>
        </w:rPr>
        <w:instrText>abschluss</w:instrText>
      </w:r>
      <w:r w:rsidRPr="003967F5">
        <w:rPr>
          <w:rFonts w:ascii="Arial" w:eastAsia="Times New Roman" w:hAnsi="Arial" w:cs="Times New Roman"/>
          <w:lang w:val="en-US" w:eastAsia="de-DE"/>
        </w:rPr>
        <w:instrText xml:space="preserve">" </w:instrText>
      </w:r>
      <w:r w:rsidRPr="003967F5">
        <w:rPr>
          <w:rFonts w:ascii="Arial" w:eastAsia="Times New Roman" w:hAnsi="Arial" w:cs="Times New Roman"/>
          <w:lang w:val="en-US" w:eastAsia="de-DE"/>
        </w:rPr>
        <w:fldChar w:fldCharType="separate"/>
      </w:r>
      <w:r w:rsidRPr="003967F5">
        <w:rPr>
          <w:rFonts w:ascii="Arial" w:eastAsia="Times New Roman" w:hAnsi="Arial" w:cs="Times New Roman"/>
          <w:noProof/>
          <w:lang w:val="en-US" w:eastAsia="de-DE"/>
        </w:rPr>
        <w:t>«abschluss»</w:t>
      </w:r>
      <w:r w:rsidRPr="003967F5">
        <w:rPr>
          <w:rFonts w:ascii="Arial" w:eastAsia="Times New Roman" w:hAnsi="Arial" w:cs="Times New Roman"/>
          <w:lang w:val="en-US" w:eastAsia="de-DE"/>
        </w:rPr>
        <w:fldChar w:fldCharType="end"/>
      </w:r>
    </w:p>
    <w:p w14:paraId="5D8391DA" w14:textId="77777777" w:rsidR="003967F5" w:rsidRPr="003967F5" w:rsidRDefault="003967F5" w:rsidP="003967F5">
      <w:pPr>
        <w:overflowPunct w:val="0"/>
        <w:autoSpaceDE w:val="0"/>
        <w:autoSpaceDN w:val="0"/>
        <w:adjustRightInd w:val="0"/>
        <w:spacing w:after="0" w:line="240" w:lineRule="auto"/>
        <w:ind w:left="510"/>
        <w:rPr>
          <w:rFonts w:ascii="Arial" w:eastAsia="Times New Roman" w:hAnsi="Arial" w:cs="Times New Roman"/>
          <w:szCs w:val="20"/>
          <w:lang w:val="en-GB" w:eastAsia="de-DE"/>
        </w:rPr>
      </w:pPr>
      <w:r w:rsidRPr="003967F5">
        <w:rPr>
          <w:rFonts w:ascii="Arial" w:eastAsia="Times New Roman" w:hAnsi="Arial" w:cs="Times New Roman"/>
          <w:b/>
          <w:szCs w:val="20"/>
          <w:lang w:val="en-GB" w:eastAsia="de-DE"/>
        </w:rPr>
        <w:t xml:space="preserve">Title Conferred </w:t>
      </w:r>
      <w:r w:rsidRPr="003967F5">
        <w:rPr>
          <w:rFonts w:ascii="Arial" w:eastAsia="Times New Roman" w:hAnsi="Arial" w:cs="Times New Roman"/>
          <w:szCs w:val="20"/>
          <w:lang w:val="en-GB" w:eastAsia="de-DE"/>
        </w:rPr>
        <w:t>(full, abbreviated; in original language)</w:t>
      </w:r>
    </w:p>
    <w:p w14:paraId="1B7F3B07"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lang w:eastAsia="de-DE"/>
        </w:rPr>
      </w:pPr>
      <w:r w:rsidRPr="003967F5">
        <w:rPr>
          <w:rFonts w:ascii="Arial" w:eastAsia="Times New Roman" w:hAnsi="Arial" w:cs="Times New Roman"/>
          <w:i/>
          <w:noProof/>
          <w:highlight w:val="yellow"/>
          <w:lang w:eastAsia="de-DE"/>
        </w:rPr>
        <w:t>Ist vor Erstellung des Serienbriefes auszufüllen</w:t>
      </w:r>
    </w:p>
    <w:p w14:paraId="7B08456B"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2.2 Main Field(s) of Study for the Qualification</w:t>
      </w:r>
    </w:p>
    <w:p w14:paraId="075C1DD3"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noProof/>
          <w:lang w:val="en-US" w:eastAsia="de-DE"/>
        </w:rPr>
      </w:pPr>
      <w:r w:rsidRPr="003967F5">
        <w:rPr>
          <w:rFonts w:ascii="Arial" w:eastAsia="Times New Roman" w:hAnsi="Arial" w:cs="Times New Roman"/>
          <w:noProof/>
          <w:lang w:val="en-US" w:eastAsia="de-DE"/>
        </w:rPr>
        <w:fldChar w:fldCharType="begin"/>
      </w:r>
      <w:r w:rsidRPr="003967F5">
        <w:rPr>
          <w:rFonts w:ascii="Arial" w:eastAsia="Times New Roman" w:hAnsi="Arial" w:cs="Times New Roman"/>
          <w:noProof/>
          <w:lang w:val="en-US" w:eastAsia="de-DE"/>
        </w:rPr>
        <w:instrText xml:space="preserve"> MERGEFIELD "po_wurzel_element" </w:instrText>
      </w:r>
      <w:r w:rsidRPr="003967F5">
        <w:rPr>
          <w:rFonts w:ascii="Arial" w:eastAsia="Times New Roman" w:hAnsi="Arial" w:cs="Times New Roman"/>
          <w:noProof/>
          <w:lang w:val="en-US" w:eastAsia="de-DE"/>
        </w:rPr>
        <w:fldChar w:fldCharType="separate"/>
      </w:r>
      <w:r w:rsidRPr="003967F5">
        <w:rPr>
          <w:rFonts w:ascii="Arial" w:eastAsia="Times New Roman" w:hAnsi="Arial" w:cs="Times New Roman"/>
          <w:noProof/>
          <w:lang w:val="en-US" w:eastAsia="de-DE"/>
        </w:rPr>
        <w:t>«po_wurzel_element»</w:t>
      </w:r>
      <w:r w:rsidRPr="003967F5">
        <w:rPr>
          <w:rFonts w:ascii="Arial" w:eastAsia="Times New Roman" w:hAnsi="Arial" w:cs="Times New Roman"/>
          <w:noProof/>
          <w:lang w:val="en-US" w:eastAsia="de-DE"/>
        </w:rPr>
        <w:fldChar w:fldCharType="end"/>
      </w:r>
      <w:r w:rsidRPr="003967F5">
        <w:rPr>
          <w:rFonts w:ascii="Arial" w:eastAsia="Times New Roman" w:hAnsi="Arial" w:cs="Times New Roman"/>
          <w:noProof/>
          <w:lang w:val="en-US" w:eastAsia="de-DE"/>
        </w:rPr>
        <w:t xml:space="preserve"> </w:t>
      </w:r>
    </w:p>
    <w:p w14:paraId="73F0D62E"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 xml:space="preserve">2.3 Institution Awarding the Qualification </w:t>
      </w:r>
      <w:r w:rsidRPr="003967F5">
        <w:rPr>
          <w:rFonts w:ascii="Arial" w:eastAsia="Times New Roman" w:hAnsi="Arial" w:cs="Times New Roman"/>
          <w:szCs w:val="20"/>
          <w:lang w:val="en-GB" w:eastAsia="de-DE"/>
        </w:rPr>
        <w:t>(in original language)</w:t>
      </w:r>
    </w:p>
    <w:p w14:paraId="79559B31" w14:textId="77777777" w:rsidR="003967F5" w:rsidRPr="00C80EC2" w:rsidRDefault="00C20217" w:rsidP="003967F5">
      <w:pPr>
        <w:overflowPunct w:val="0"/>
        <w:autoSpaceDE w:val="0"/>
        <w:autoSpaceDN w:val="0"/>
        <w:adjustRightInd w:val="0"/>
        <w:spacing w:after="120" w:line="240" w:lineRule="auto"/>
        <w:ind w:left="510" w:firstLine="198"/>
        <w:rPr>
          <w:rFonts w:ascii="Arial" w:eastAsia="Times New Roman" w:hAnsi="Arial" w:cs="Times New Roman"/>
          <w:noProof/>
          <w:lang w:eastAsia="de-DE"/>
        </w:rPr>
      </w:pPr>
      <w:r w:rsidRPr="003967F5">
        <w:rPr>
          <w:rFonts w:ascii="Arial" w:eastAsia="Times New Roman" w:hAnsi="Arial" w:cs="Times New Roman"/>
          <w:noProof/>
          <w:lang w:eastAsia="de-DE"/>
        </w:rPr>
        <w:t>Technische Universität Darmstadt</w:t>
      </w:r>
    </w:p>
    <w:p w14:paraId="642FAA00"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eastAsia="de-DE"/>
        </w:rPr>
      </w:pPr>
      <w:r w:rsidRPr="00C80EC2">
        <w:rPr>
          <w:rFonts w:ascii="Arial" w:eastAsia="Times New Roman" w:hAnsi="Arial" w:cs="Times New Roman"/>
          <w:b/>
          <w:szCs w:val="20"/>
          <w:lang w:eastAsia="de-DE"/>
        </w:rPr>
        <w:t>Status (Type / Control)</w:t>
      </w:r>
    </w:p>
    <w:p w14:paraId="13999DF1"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noProof/>
          <w:lang w:val="en-US" w:eastAsia="de-DE"/>
        </w:rPr>
      </w:pPr>
      <w:r w:rsidRPr="003967F5">
        <w:rPr>
          <w:rFonts w:ascii="Arial" w:eastAsia="Times New Roman" w:hAnsi="Arial" w:cs="Times New Roman"/>
          <w:noProof/>
          <w:lang w:val="en-US" w:eastAsia="de-DE"/>
        </w:rPr>
        <w:t>University / State Institution</w:t>
      </w:r>
    </w:p>
    <w:p w14:paraId="074CD529"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szCs w:val="20"/>
          <w:lang w:val="en-GB" w:eastAsia="de-DE"/>
        </w:rPr>
      </w:pPr>
      <w:r w:rsidRPr="003967F5">
        <w:rPr>
          <w:rFonts w:ascii="Arial" w:eastAsia="Times New Roman" w:hAnsi="Arial" w:cs="Times New Roman"/>
          <w:b/>
          <w:szCs w:val="20"/>
          <w:lang w:val="en-GB" w:eastAsia="de-DE"/>
        </w:rPr>
        <w:t xml:space="preserve">2.4 Institution Administering Studies </w:t>
      </w:r>
      <w:r w:rsidRPr="003967F5">
        <w:rPr>
          <w:rFonts w:ascii="Arial" w:eastAsia="Times New Roman" w:hAnsi="Arial" w:cs="Times New Roman"/>
          <w:szCs w:val="20"/>
          <w:lang w:val="en-GB" w:eastAsia="de-DE"/>
        </w:rPr>
        <w:t>(in original language)</w:t>
      </w:r>
    </w:p>
    <w:p w14:paraId="299A389F"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noProof/>
          <w:lang w:eastAsia="de-DE"/>
        </w:rPr>
      </w:pPr>
      <w:r w:rsidRPr="003967F5">
        <w:rPr>
          <w:rFonts w:ascii="Arial" w:eastAsia="Times New Roman" w:hAnsi="Arial" w:cs="Times New Roman"/>
          <w:noProof/>
          <w:lang w:eastAsia="de-DE"/>
        </w:rPr>
        <w:t>Technische Universität Darmstadt</w:t>
      </w:r>
    </w:p>
    <w:p w14:paraId="1C7B047B" w14:textId="77777777" w:rsidR="003967F5" w:rsidRPr="003967F5"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eastAsia="de-DE"/>
        </w:rPr>
      </w:pPr>
      <w:r w:rsidRPr="003967F5">
        <w:rPr>
          <w:rFonts w:ascii="Arial" w:eastAsia="Times New Roman" w:hAnsi="Arial" w:cs="Times New Roman"/>
          <w:b/>
          <w:szCs w:val="20"/>
          <w:lang w:eastAsia="de-DE"/>
        </w:rPr>
        <w:t>Status (Type / Control)</w:t>
      </w:r>
    </w:p>
    <w:p w14:paraId="3667988F"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noProof/>
          <w:lang w:val="en-US" w:eastAsia="de-DE"/>
        </w:rPr>
      </w:pPr>
      <w:r w:rsidRPr="003967F5">
        <w:rPr>
          <w:rFonts w:ascii="Arial" w:eastAsia="Times New Roman" w:hAnsi="Arial" w:cs="Times New Roman"/>
          <w:noProof/>
          <w:lang w:val="en-US" w:eastAsia="de-DE"/>
        </w:rPr>
        <w:t xml:space="preserve">University / State Institution </w:t>
      </w:r>
    </w:p>
    <w:p w14:paraId="3F54706E"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US" w:eastAsia="de-DE"/>
        </w:rPr>
      </w:pPr>
      <w:r w:rsidRPr="003967F5">
        <w:rPr>
          <w:rFonts w:ascii="Arial" w:eastAsia="Times New Roman" w:hAnsi="Arial" w:cs="Times New Roman"/>
          <w:b/>
          <w:szCs w:val="20"/>
          <w:lang w:val="en-US" w:eastAsia="de-DE"/>
        </w:rPr>
        <w:t>2.5 Language(s) of Instruction / Examination</w:t>
      </w:r>
    </w:p>
    <w:p w14:paraId="2569F492"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lang w:eastAsia="de-DE"/>
        </w:rPr>
      </w:pPr>
      <w:r w:rsidRPr="003967F5">
        <w:rPr>
          <w:rFonts w:ascii="Arial" w:eastAsia="Times New Roman" w:hAnsi="Arial" w:cs="Times New Roman"/>
          <w:i/>
          <w:noProof/>
          <w:highlight w:val="yellow"/>
          <w:lang w:eastAsia="de-DE"/>
        </w:rPr>
        <w:t>Ist vor Erstellung des Serienbriefes auszufüllen</w:t>
      </w:r>
    </w:p>
    <w:p w14:paraId="6CD838E3" w14:textId="77777777" w:rsidR="003967F5" w:rsidRPr="003967F5" w:rsidRDefault="003967F5" w:rsidP="003967F5">
      <w:pPr>
        <w:overflowPunct w:val="0"/>
        <w:autoSpaceDE w:val="0"/>
        <w:autoSpaceDN w:val="0"/>
        <w:adjustRightInd w:val="0"/>
        <w:spacing w:after="0" w:line="240" w:lineRule="auto"/>
        <w:ind w:left="170" w:firstLine="538"/>
        <w:rPr>
          <w:rFonts w:ascii="Arial" w:eastAsia="Times New Roman" w:hAnsi="Arial" w:cs="Times New Roman"/>
          <w:szCs w:val="20"/>
          <w:lang w:eastAsia="de-DE"/>
        </w:rPr>
      </w:pPr>
    </w:p>
    <w:p w14:paraId="3E0B50FB" w14:textId="77777777" w:rsidR="003967F5" w:rsidRPr="00C80EC2" w:rsidRDefault="003967F5" w:rsidP="003967F5">
      <w:pPr>
        <w:overflowPunct w:val="0"/>
        <w:autoSpaceDE w:val="0"/>
        <w:autoSpaceDN w:val="0"/>
        <w:adjustRightInd w:val="0"/>
        <w:spacing w:after="120" w:line="240" w:lineRule="auto"/>
        <w:rPr>
          <w:rFonts w:ascii="Arial" w:eastAsia="Times New Roman" w:hAnsi="Arial" w:cs="Times New Roman"/>
          <w:b/>
          <w:szCs w:val="20"/>
          <w:lang w:val="en-US" w:eastAsia="de-DE"/>
        </w:rPr>
      </w:pPr>
      <w:r w:rsidRPr="00C80EC2">
        <w:rPr>
          <w:rFonts w:ascii="Arial" w:eastAsia="Times New Roman" w:hAnsi="Arial" w:cs="Times New Roman"/>
          <w:b/>
          <w:szCs w:val="20"/>
          <w:lang w:val="en-US" w:eastAsia="de-DE"/>
        </w:rPr>
        <w:t xml:space="preserve">3. </w:t>
      </w:r>
      <w:r w:rsidRPr="003967F5">
        <w:rPr>
          <w:rFonts w:ascii="Arial" w:eastAsia="Times New Roman" w:hAnsi="Arial" w:cs="Times New Roman"/>
          <w:b/>
          <w:szCs w:val="20"/>
          <w:lang w:val="en-GB" w:eastAsia="de-DE"/>
        </w:rPr>
        <w:t>LEVEL AND DURATION OF THE QUALIFICATION</w:t>
      </w:r>
    </w:p>
    <w:p w14:paraId="532E720B"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r w:rsidRPr="003967F5">
        <w:rPr>
          <w:rFonts w:ascii="Arial" w:eastAsia="Times New Roman" w:hAnsi="Arial" w:cs="Times New Roman"/>
          <w:b/>
          <w:szCs w:val="20"/>
          <w:lang w:eastAsia="de-DE"/>
        </w:rPr>
        <w:t xml:space="preserve">3.1 </w:t>
      </w:r>
      <w:r w:rsidRPr="00C80EC2">
        <w:rPr>
          <w:rFonts w:ascii="Arial" w:eastAsia="Times New Roman" w:hAnsi="Arial" w:cs="Times New Roman"/>
          <w:b/>
          <w:szCs w:val="20"/>
          <w:lang w:eastAsia="de-DE"/>
        </w:rPr>
        <w:t xml:space="preserve">Level </w:t>
      </w:r>
      <w:proofErr w:type="spellStart"/>
      <w:r w:rsidRPr="00C80EC2">
        <w:rPr>
          <w:rFonts w:ascii="Arial" w:eastAsia="Times New Roman" w:hAnsi="Arial" w:cs="Times New Roman"/>
          <w:b/>
          <w:szCs w:val="20"/>
          <w:lang w:eastAsia="de-DE"/>
        </w:rPr>
        <w:t>of</w:t>
      </w:r>
      <w:proofErr w:type="spellEnd"/>
      <w:r w:rsidRPr="00C80EC2">
        <w:rPr>
          <w:rFonts w:ascii="Arial" w:eastAsia="Times New Roman" w:hAnsi="Arial" w:cs="Times New Roman"/>
          <w:b/>
          <w:szCs w:val="20"/>
          <w:lang w:eastAsia="de-DE"/>
        </w:rPr>
        <w:t xml:space="preserve"> </w:t>
      </w:r>
      <w:proofErr w:type="spellStart"/>
      <w:r w:rsidRPr="00C80EC2">
        <w:rPr>
          <w:rFonts w:ascii="Arial" w:eastAsia="Times New Roman" w:hAnsi="Arial" w:cs="Times New Roman"/>
          <w:b/>
          <w:szCs w:val="20"/>
          <w:lang w:eastAsia="de-DE"/>
        </w:rPr>
        <w:t>the</w:t>
      </w:r>
      <w:proofErr w:type="spellEnd"/>
      <w:r w:rsidRPr="00C80EC2">
        <w:rPr>
          <w:rFonts w:ascii="Arial" w:eastAsia="Times New Roman" w:hAnsi="Arial" w:cs="Times New Roman"/>
          <w:b/>
          <w:szCs w:val="20"/>
          <w:lang w:eastAsia="de-DE"/>
        </w:rPr>
        <w:t xml:space="preserve"> </w:t>
      </w:r>
      <w:proofErr w:type="spellStart"/>
      <w:r w:rsidRPr="00C80EC2">
        <w:rPr>
          <w:rFonts w:ascii="Arial" w:eastAsia="Times New Roman" w:hAnsi="Arial" w:cs="Times New Roman"/>
          <w:b/>
          <w:szCs w:val="20"/>
          <w:lang w:eastAsia="de-DE"/>
        </w:rPr>
        <w:t>Qualification</w:t>
      </w:r>
      <w:proofErr w:type="spellEnd"/>
    </w:p>
    <w:p w14:paraId="37D9E710"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r w:rsidRPr="003967F5">
        <w:rPr>
          <w:rFonts w:ascii="Arial" w:eastAsia="Times New Roman" w:hAnsi="Arial" w:cs="Times New Roman"/>
          <w:i/>
          <w:noProof/>
          <w:highlight w:val="yellow"/>
          <w:lang w:eastAsia="de-DE"/>
        </w:rPr>
        <w:t>Ist vor Erstellung des Serienbriefes auszufüllen</w:t>
      </w:r>
    </w:p>
    <w:p w14:paraId="3D822D33"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 xml:space="preserve">3.2 Official Duration of Programme </w:t>
      </w:r>
      <w:r w:rsidRPr="00C80EC2">
        <w:rPr>
          <w:rFonts w:ascii="Arial" w:eastAsia="Times New Roman" w:hAnsi="Arial" w:cs="Times New Roman"/>
          <w:b/>
          <w:szCs w:val="20"/>
          <w:lang w:val="en-US" w:eastAsia="de-DE"/>
        </w:rPr>
        <w:t>in Credits and/or Years</w:t>
      </w:r>
    </w:p>
    <w:p w14:paraId="460CD5F1"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noProof/>
          <w:lang w:val="en-US" w:eastAsia="de-DE"/>
        </w:rPr>
      </w:pPr>
      <w:r w:rsidRPr="003967F5">
        <w:rPr>
          <w:rFonts w:ascii="Arial" w:eastAsia="Times New Roman" w:hAnsi="Arial" w:cs="Times New Roman"/>
          <w:noProof/>
          <w:lang w:val="en-US" w:eastAsia="de-DE"/>
        </w:rPr>
        <w:fldChar w:fldCharType="begin"/>
      </w:r>
      <w:r w:rsidRPr="003967F5">
        <w:rPr>
          <w:rFonts w:ascii="Arial" w:eastAsia="Times New Roman" w:hAnsi="Arial" w:cs="Times New Roman"/>
          <w:noProof/>
          <w:lang w:val="en-US" w:eastAsia="de-DE"/>
        </w:rPr>
        <w:instrText xml:space="preserve"> MERGEFIELD  regelstudienzeit </w:instrText>
      </w:r>
      <w:r w:rsidRPr="003967F5">
        <w:rPr>
          <w:rFonts w:ascii="Arial" w:eastAsia="Times New Roman" w:hAnsi="Arial" w:cs="Times New Roman"/>
          <w:noProof/>
          <w:lang w:val="en-US" w:eastAsia="de-DE"/>
        </w:rPr>
        <w:fldChar w:fldCharType="separate"/>
      </w:r>
      <w:r w:rsidRPr="003967F5">
        <w:rPr>
          <w:rFonts w:ascii="Arial" w:eastAsia="Times New Roman" w:hAnsi="Arial" w:cs="Times New Roman"/>
          <w:noProof/>
          <w:lang w:val="en-US" w:eastAsia="de-DE"/>
        </w:rPr>
        <w:t>«regelstudienzeit»</w:t>
      </w:r>
      <w:r w:rsidRPr="003967F5">
        <w:rPr>
          <w:rFonts w:ascii="Arial" w:eastAsia="Times New Roman" w:hAnsi="Arial" w:cs="Times New Roman"/>
          <w:noProof/>
          <w:lang w:val="en-US" w:eastAsia="de-DE"/>
        </w:rPr>
        <w:fldChar w:fldCharType="end"/>
      </w:r>
      <w:r w:rsidRPr="003967F5">
        <w:rPr>
          <w:rFonts w:ascii="Arial" w:eastAsia="Times New Roman" w:hAnsi="Arial" w:cs="Times New Roman"/>
          <w:noProof/>
          <w:lang w:val="en-US" w:eastAsia="de-DE"/>
        </w:rPr>
        <w:t xml:space="preserve"> semester</w:t>
      </w:r>
    </w:p>
    <w:p w14:paraId="75786546"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3.3 Access Requirements</w:t>
      </w:r>
    </w:p>
    <w:p w14:paraId="26D22FC2" w14:textId="77777777" w:rsidR="003967F5" w:rsidRPr="003967F5" w:rsidRDefault="003967F5" w:rsidP="003967F5">
      <w:pPr>
        <w:overflowPunct w:val="0"/>
        <w:autoSpaceDE w:val="0"/>
        <w:autoSpaceDN w:val="0"/>
        <w:adjustRightInd w:val="0"/>
        <w:spacing w:after="0" w:line="240" w:lineRule="auto"/>
        <w:ind w:left="708"/>
        <w:rPr>
          <w:rFonts w:ascii="Arial" w:eastAsia="Times New Roman" w:hAnsi="Arial" w:cs="Times New Roman"/>
          <w:noProof/>
          <w:lang w:val="en-US" w:eastAsia="de-DE"/>
        </w:rPr>
      </w:pPr>
      <w:r w:rsidRPr="003967F5">
        <w:rPr>
          <w:rFonts w:ascii="Arial" w:eastAsia="Times New Roman" w:hAnsi="Arial" w:cs="Times New Roman"/>
          <w:noProof/>
          <w:lang w:val="en-US" w:eastAsia="de-DE"/>
        </w:rPr>
        <w:t xml:space="preserve">According to Hessisches Hochschulgesetz (HHG) § </w:t>
      </w:r>
      <w:r w:rsidR="0089061C">
        <w:rPr>
          <w:rFonts w:ascii="Arial" w:eastAsia="Times New Roman" w:hAnsi="Arial" w:cs="Times New Roman"/>
          <w:noProof/>
          <w:lang w:val="en-US" w:eastAsia="de-DE"/>
        </w:rPr>
        <w:t>60</w:t>
      </w:r>
      <w:r w:rsidRPr="003967F5">
        <w:rPr>
          <w:rFonts w:ascii="Arial" w:eastAsia="Times New Roman" w:hAnsi="Arial" w:cs="Times New Roman"/>
          <w:noProof/>
          <w:lang w:val="en-US" w:eastAsia="de-DE"/>
        </w:rPr>
        <w:t xml:space="preserve"> university entrance qualification is required for formal access</w:t>
      </w:r>
    </w:p>
    <w:p w14:paraId="687EECBB" w14:textId="77777777" w:rsidR="003967F5" w:rsidRPr="003967F5" w:rsidRDefault="003967F5" w:rsidP="003967F5">
      <w:pPr>
        <w:overflowPunct w:val="0"/>
        <w:autoSpaceDE w:val="0"/>
        <w:autoSpaceDN w:val="0"/>
        <w:adjustRightInd w:val="0"/>
        <w:spacing w:after="0" w:line="240" w:lineRule="auto"/>
        <w:ind w:left="708"/>
        <w:rPr>
          <w:rFonts w:ascii="Arial" w:eastAsia="Times New Roman" w:hAnsi="Arial" w:cs="Times New Roman"/>
          <w:noProof/>
          <w:lang w:val="en-US" w:eastAsia="de-DE"/>
        </w:rPr>
      </w:pPr>
    </w:p>
    <w:p w14:paraId="684CB82B"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lastRenderedPageBreak/>
        <w:t xml:space="preserve">4. </w:t>
      </w:r>
      <w:r w:rsidRPr="00C80EC2">
        <w:rPr>
          <w:rFonts w:ascii="Arial" w:eastAsia="Times New Roman" w:hAnsi="Arial" w:cs="Times New Roman"/>
          <w:b/>
          <w:szCs w:val="20"/>
          <w:lang w:val="en-US" w:eastAsia="de-DE"/>
        </w:rPr>
        <w:t>CONTENTS OF PROGRAMME COMPLETED AND RESULTS OBTAINED</w:t>
      </w:r>
      <w:r w:rsidRPr="00C80EC2">
        <w:rPr>
          <w:rFonts w:ascii="Arial" w:eastAsia="Times New Roman" w:hAnsi="Arial" w:cs="Times New Roman"/>
          <w:b/>
          <w:szCs w:val="20"/>
          <w:lang w:val="en-US" w:eastAsia="de-DE"/>
        </w:rPr>
        <w:br/>
      </w:r>
    </w:p>
    <w:p w14:paraId="62423B96" w14:textId="77777777" w:rsidR="003967F5" w:rsidRPr="00C80EC2"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r w:rsidRPr="00C80EC2">
        <w:rPr>
          <w:rFonts w:ascii="Arial" w:eastAsia="Times New Roman" w:hAnsi="Arial" w:cs="Times New Roman"/>
          <w:b/>
          <w:szCs w:val="20"/>
          <w:lang w:eastAsia="de-DE"/>
        </w:rPr>
        <w:t xml:space="preserve">4.1 Mode </w:t>
      </w:r>
      <w:proofErr w:type="spellStart"/>
      <w:r w:rsidRPr="00C80EC2">
        <w:rPr>
          <w:rFonts w:ascii="Arial" w:eastAsia="Times New Roman" w:hAnsi="Arial" w:cs="Times New Roman"/>
          <w:b/>
          <w:szCs w:val="20"/>
          <w:lang w:eastAsia="de-DE"/>
        </w:rPr>
        <w:t>of</w:t>
      </w:r>
      <w:proofErr w:type="spellEnd"/>
      <w:r w:rsidRPr="00C80EC2">
        <w:rPr>
          <w:rFonts w:ascii="Arial" w:eastAsia="Times New Roman" w:hAnsi="Arial" w:cs="Times New Roman"/>
          <w:b/>
          <w:szCs w:val="20"/>
          <w:lang w:eastAsia="de-DE"/>
        </w:rPr>
        <w:t xml:space="preserve"> Study</w:t>
      </w:r>
    </w:p>
    <w:p w14:paraId="21F4CDE6" w14:textId="77777777" w:rsidR="003967F5" w:rsidRPr="003967F5" w:rsidRDefault="003967F5" w:rsidP="003967F5">
      <w:pPr>
        <w:tabs>
          <w:tab w:val="left" w:pos="677"/>
        </w:tabs>
        <w:overflowPunct w:val="0"/>
        <w:autoSpaceDE w:val="0"/>
        <w:autoSpaceDN w:val="0"/>
        <w:adjustRightInd w:val="0"/>
        <w:spacing w:after="120" w:line="240" w:lineRule="auto"/>
        <w:ind w:left="170"/>
        <w:rPr>
          <w:rFonts w:ascii="Arial" w:eastAsia="Times New Roman" w:hAnsi="Arial" w:cs="Times New Roman"/>
          <w:lang w:eastAsia="de-DE"/>
        </w:rPr>
      </w:pPr>
      <w:r w:rsidRPr="00C80EC2">
        <w:rPr>
          <w:rFonts w:ascii="Arial" w:eastAsia="Times New Roman" w:hAnsi="Arial" w:cs="Times New Roman"/>
          <w:i/>
          <w:szCs w:val="20"/>
          <w:lang w:eastAsia="de-DE"/>
        </w:rPr>
        <w:tab/>
      </w:r>
      <w:r w:rsidRPr="003967F5">
        <w:rPr>
          <w:rFonts w:ascii="Arial" w:eastAsia="Times New Roman" w:hAnsi="Arial" w:cs="Times New Roman"/>
          <w:i/>
          <w:noProof/>
          <w:highlight w:val="yellow"/>
          <w:lang w:eastAsia="de-DE"/>
        </w:rPr>
        <w:t>Ist vor Erstellung des Serienbriefes auszufüllen</w:t>
      </w:r>
    </w:p>
    <w:p w14:paraId="478BB351" w14:textId="77777777" w:rsidR="003967F5" w:rsidRPr="00C80EC2" w:rsidRDefault="003967F5" w:rsidP="003967F5">
      <w:pPr>
        <w:tabs>
          <w:tab w:val="left" w:pos="677"/>
        </w:tabs>
        <w:overflowPunct w:val="0"/>
        <w:autoSpaceDE w:val="0"/>
        <w:autoSpaceDN w:val="0"/>
        <w:adjustRightInd w:val="0"/>
        <w:spacing w:after="120" w:line="240" w:lineRule="auto"/>
        <w:ind w:left="170"/>
        <w:rPr>
          <w:rFonts w:ascii="Arial" w:eastAsia="Times New Roman" w:hAnsi="Arial" w:cs="Times New Roman"/>
          <w:b/>
          <w:szCs w:val="20"/>
          <w:lang w:eastAsia="de-DE"/>
        </w:rPr>
      </w:pPr>
      <w:r w:rsidRPr="00C80EC2">
        <w:rPr>
          <w:rFonts w:ascii="Arial" w:eastAsia="Times New Roman" w:hAnsi="Arial" w:cs="Times New Roman"/>
          <w:b/>
          <w:szCs w:val="20"/>
          <w:lang w:eastAsia="de-DE"/>
        </w:rPr>
        <w:t xml:space="preserve">4.2 </w:t>
      </w:r>
      <w:r w:rsidRPr="003967F5">
        <w:rPr>
          <w:rFonts w:ascii="Arial" w:eastAsia="Times New Roman" w:hAnsi="Arial" w:cs="Times New Roman"/>
          <w:b/>
          <w:szCs w:val="20"/>
          <w:lang w:eastAsia="de-DE"/>
        </w:rPr>
        <w:t>Programme Learning Outcomes</w:t>
      </w:r>
    </w:p>
    <w:p w14:paraId="556AFE32"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r w:rsidRPr="003967F5">
        <w:rPr>
          <w:rFonts w:ascii="Arial" w:eastAsia="Times New Roman" w:hAnsi="Arial" w:cs="Times New Roman"/>
          <w:i/>
          <w:noProof/>
          <w:highlight w:val="yellow"/>
          <w:lang w:eastAsia="de-DE"/>
        </w:rPr>
        <w:t>Ist vor Erstellung des Serienbriefes auszufüllen</w:t>
      </w:r>
    </w:p>
    <w:p w14:paraId="04A6A0DB" w14:textId="77777777" w:rsidR="003967F5" w:rsidRPr="00C80EC2"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US" w:eastAsia="de-DE"/>
        </w:rPr>
      </w:pPr>
      <w:r w:rsidRPr="00C80EC2">
        <w:rPr>
          <w:rFonts w:ascii="Arial" w:eastAsia="Times New Roman" w:hAnsi="Arial" w:cs="Times New Roman"/>
          <w:b/>
          <w:szCs w:val="20"/>
          <w:lang w:val="en-US" w:eastAsia="de-DE"/>
        </w:rPr>
        <w:t xml:space="preserve">4.3 </w:t>
      </w:r>
      <w:proofErr w:type="spellStart"/>
      <w:r w:rsidRPr="00C80EC2">
        <w:rPr>
          <w:rFonts w:ascii="Arial" w:eastAsia="Times New Roman" w:hAnsi="Arial" w:cs="Times New Roman"/>
          <w:b/>
          <w:szCs w:val="20"/>
          <w:lang w:val="en-US" w:eastAsia="de-DE"/>
        </w:rPr>
        <w:t>Programme</w:t>
      </w:r>
      <w:proofErr w:type="spellEnd"/>
      <w:r w:rsidRPr="00C80EC2">
        <w:rPr>
          <w:rFonts w:ascii="Arial" w:eastAsia="Times New Roman" w:hAnsi="Arial" w:cs="Times New Roman"/>
          <w:b/>
          <w:szCs w:val="20"/>
          <w:lang w:val="en-US" w:eastAsia="de-DE"/>
        </w:rPr>
        <w:t xml:space="preserve"> Details, </w:t>
      </w:r>
      <w:r w:rsidRPr="003967F5">
        <w:rPr>
          <w:rFonts w:ascii="Arial" w:eastAsia="Times New Roman" w:hAnsi="Arial" w:cs="Times New Roman"/>
          <w:b/>
          <w:szCs w:val="20"/>
          <w:lang w:val="en-GB" w:eastAsia="de-DE"/>
        </w:rPr>
        <w:t>Individual Credits Gained and Grades/Marks Obtained</w:t>
      </w:r>
    </w:p>
    <w:p w14:paraId="07759920"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r w:rsidRPr="003967F5">
        <w:rPr>
          <w:rFonts w:ascii="Arial" w:eastAsia="Times New Roman" w:hAnsi="Arial" w:cs="Times New Roman"/>
          <w:i/>
          <w:noProof/>
          <w:highlight w:val="yellow"/>
          <w:lang w:eastAsia="de-DE"/>
        </w:rPr>
        <w:t>Ist vor Erstellung des Serienbriefes auszufüllen</w:t>
      </w:r>
    </w:p>
    <w:p w14:paraId="45801081" w14:textId="77777777" w:rsidR="003967F5" w:rsidRPr="003967F5" w:rsidRDefault="003967F5" w:rsidP="003967F5">
      <w:pPr>
        <w:overflowPunct w:val="0"/>
        <w:autoSpaceDE w:val="0"/>
        <w:autoSpaceDN w:val="0"/>
        <w:adjustRightInd w:val="0"/>
        <w:spacing w:after="120" w:line="240" w:lineRule="auto"/>
        <w:ind w:left="170"/>
        <w:rPr>
          <w:rFonts w:ascii="Arial" w:eastAsia="Times New Roman" w:hAnsi="Arial" w:cs="Times New Roman"/>
          <w:b/>
          <w:szCs w:val="20"/>
          <w:lang w:eastAsia="de-DE"/>
        </w:rPr>
      </w:pPr>
      <w:r w:rsidRPr="003967F5">
        <w:rPr>
          <w:rFonts w:ascii="Arial" w:eastAsia="Times New Roman" w:hAnsi="Arial" w:cs="Times New Roman"/>
          <w:b/>
          <w:szCs w:val="20"/>
          <w:lang w:eastAsia="de-DE"/>
        </w:rPr>
        <w:t xml:space="preserve">4.4 </w:t>
      </w:r>
      <w:proofErr w:type="spellStart"/>
      <w:r w:rsidRPr="003967F5">
        <w:rPr>
          <w:rFonts w:ascii="Arial" w:eastAsia="Times New Roman" w:hAnsi="Arial" w:cs="Times New Roman"/>
          <w:b/>
          <w:szCs w:val="20"/>
          <w:lang w:eastAsia="de-DE"/>
        </w:rPr>
        <w:t>Grading</w:t>
      </w:r>
      <w:proofErr w:type="spellEnd"/>
      <w:r w:rsidRPr="003967F5">
        <w:rPr>
          <w:rFonts w:ascii="Arial" w:eastAsia="Times New Roman" w:hAnsi="Arial" w:cs="Times New Roman"/>
          <w:b/>
          <w:szCs w:val="20"/>
          <w:lang w:eastAsia="de-DE"/>
        </w:rPr>
        <w:t xml:space="preserve"> Scheme</w:t>
      </w:r>
    </w:p>
    <w:p w14:paraId="5D060153" w14:textId="77777777" w:rsidR="003967F5" w:rsidRPr="003967F5" w:rsidRDefault="003967F5" w:rsidP="003967F5">
      <w:pPr>
        <w:overflowPunct w:val="0"/>
        <w:autoSpaceDE w:val="0"/>
        <w:autoSpaceDN w:val="0"/>
        <w:adjustRightInd w:val="0"/>
        <w:spacing w:after="0" w:line="240" w:lineRule="auto"/>
        <w:ind w:left="170" w:firstLine="538"/>
        <w:rPr>
          <w:rFonts w:ascii="Arial" w:eastAsia="Times New Roman" w:hAnsi="Arial" w:cs="Times New Roman"/>
          <w:szCs w:val="20"/>
          <w:lang w:eastAsia="de-DE"/>
        </w:rPr>
      </w:pPr>
      <w:r w:rsidRPr="003967F5">
        <w:rPr>
          <w:rFonts w:ascii="Helvetica" w:eastAsia="Times New Roman" w:hAnsi="Helvetica" w:cs="Helvetica"/>
          <w:sz w:val="20"/>
          <w:szCs w:val="20"/>
          <w:lang w:eastAsia="de-DE"/>
        </w:rPr>
        <w:t xml:space="preserve">Grade </w:t>
      </w:r>
      <w:proofErr w:type="spellStart"/>
      <w:r w:rsidRPr="003967F5">
        <w:rPr>
          <w:rFonts w:ascii="Helvetica" w:eastAsia="Times New Roman" w:hAnsi="Helvetica" w:cs="Helvetica"/>
          <w:sz w:val="20"/>
          <w:szCs w:val="20"/>
          <w:lang w:eastAsia="de-DE"/>
        </w:rPr>
        <w:t>distribution</w:t>
      </w:r>
      <w:proofErr w:type="spellEnd"/>
      <w:r w:rsidRPr="003967F5">
        <w:rPr>
          <w:rFonts w:ascii="Helvetica" w:eastAsia="Times New Roman" w:hAnsi="Helvetica" w:cs="Helvetica"/>
          <w:sz w:val="20"/>
          <w:szCs w:val="20"/>
          <w:lang w:eastAsia="de-DE"/>
        </w:rPr>
        <w:t xml:space="preserve"> in </w:t>
      </w:r>
      <w:proofErr w:type="spellStart"/>
      <w:r w:rsidRPr="003967F5">
        <w:rPr>
          <w:rFonts w:ascii="Helvetica" w:eastAsia="Times New Roman" w:hAnsi="Helvetica" w:cs="Helvetica"/>
          <w:sz w:val="20"/>
          <w:szCs w:val="20"/>
          <w:lang w:eastAsia="de-DE"/>
        </w:rPr>
        <w:t>degree</w:t>
      </w:r>
      <w:proofErr w:type="spellEnd"/>
      <w:r w:rsidRPr="003967F5">
        <w:rPr>
          <w:rFonts w:ascii="Helvetica" w:eastAsia="Times New Roman" w:hAnsi="Helvetica" w:cs="Helvetica"/>
          <w:sz w:val="20"/>
          <w:szCs w:val="20"/>
          <w:lang w:eastAsia="de-DE"/>
        </w:rPr>
        <w:t xml:space="preserve"> </w:t>
      </w:r>
      <w:proofErr w:type="spellStart"/>
      <w:r w:rsidRPr="003967F5">
        <w:rPr>
          <w:rFonts w:ascii="Helvetica" w:eastAsia="Times New Roman" w:hAnsi="Helvetica" w:cs="Helvetica"/>
          <w:sz w:val="20"/>
          <w:szCs w:val="20"/>
          <w:lang w:eastAsia="de-DE"/>
        </w:rPr>
        <w:t>programme</w:t>
      </w:r>
      <w:proofErr w:type="spellEnd"/>
      <w:r w:rsidRPr="003967F5">
        <w:rPr>
          <w:rFonts w:ascii="Helvetica" w:eastAsia="Times New Roman" w:hAnsi="Helvetica" w:cs="Helvetica"/>
          <w:sz w:val="20"/>
          <w:szCs w:val="20"/>
          <w:lang w:eastAsia="de-DE"/>
        </w:rPr>
        <w:t xml:space="preserve"> </w:t>
      </w:r>
      <w:r w:rsidRPr="003967F5">
        <w:rPr>
          <w:rFonts w:ascii="Arial" w:eastAsia="Times New Roman" w:hAnsi="Arial" w:cs="Times New Roman"/>
          <w:lang w:eastAsia="de-DE"/>
        </w:rPr>
        <w:fldChar w:fldCharType="begin"/>
      </w:r>
      <w:r w:rsidRPr="003967F5">
        <w:rPr>
          <w:rFonts w:ascii="Arial" w:eastAsia="Times New Roman" w:hAnsi="Arial" w:cs="Times New Roman"/>
          <w:lang w:eastAsia="de-DE"/>
        </w:rPr>
        <w:instrText xml:space="preserve"> MERGEFIELD "</w:instrText>
      </w:r>
      <w:r w:rsidRPr="003967F5">
        <w:rPr>
          <w:rFonts w:ascii="Arial" w:eastAsia="Times New Roman" w:hAnsi="Arial" w:cs="Times New Roman"/>
          <w:noProof/>
          <w:lang w:eastAsia="de-DE"/>
        </w:rPr>
        <w:instrText>abschluss_titel</w:instrText>
      </w:r>
      <w:r w:rsidRPr="003967F5">
        <w:rPr>
          <w:rFonts w:ascii="Arial" w:eastAsia="Times New Roman" w:hAnsi="Arial" w:cs="Times New Roman"/>
          <w:lang w:eastAsia="de-DE"/>
        </w:rPr>
        <w:instrText xml:space="preserve">" </w:instrText>
      </w:r>
      <w:r w:rsidRPr="003967F5">
        <w:rPr>
          <w:rFonts w:ascii="Arial" w:eastAsia="Times New Roman" w:hAnsi="Arial" w:cs="Times New Roman"/>
          <w:lang w:eastAsia="de-DE"/>
        </w:rPr>
        <w:fldChar w:fldCharType="separate"/>
      </w:r>
      <w:r w:rsidRPr="003967F5">
        <w:rPr>
          <w:rFonts w:ascii="Arial" w:eastAsia="Times New Roman" w:hAnsi="Arial" w:cs="Times New Roman"/>
          <w:noProof/>
          <w:lang w:eastAsia="de-DE"/>
        </w:rPr>
        <w:t>«abschluss_titel»</w:t>
      </w:r>
      <w:r w:rsidRPr="003967F5">
        <w:rPr>
          <w:rFonts w:ascii="Arial" w:eastAsia="Times New Roman" w:hAnsi="Arial" w:cs="Times New Roman"/>
          <w:lang w:eastAsia="de-DE"/>
        </w:rPr>
        <w:fldChar w:fldCharType="end"/>
      </w:r>
    </w:p>
    <w:p w14:paraId="4A6DAC89"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r w:rsidRPr="003967F5">
        <w:rPr>
          <w:rFonts w:ascii="Arial" w:eastAsia="Times New Roman" w:hAnsi="Arial" w:cs="Times New Roman"/>
          <w:i/>
          <w:noProof/>
          <w:highlight w:val="yellow"/>
          <w:lang w:eastAsia="de-DE"/>
        </w:rPr>
        <w:t>Hier Ranking-Tabelle einfügen (siehe Muster)</w:t>
      </w:r>
    </w:p>
    <w:tbl>
      <w:tblPr>
        <w:tblW w:w="7371" w:type="dxa"/>
        <w:tblInd w:w="637" w:type="dxa"/>
        <w:tblCellMar>
          <w:left w:w="70" w:type="dxa"/>
          <w:right w:w="70" w:type="dxa"/>
        </w:tblCellMar>
        <w:tblLook w:val="04A0" w:firstRow="1" w:lastRow="0" w:firstColumn="1" w:lastColumn="0" w:noHBand="0" w:noVBand="1"/>
      </w:tblPr>
      <w:tblGrid>
        <w:gridCol w:w="1300"/>
        <w:gridCol w:w="1420"/>
        <w:gridCol w:w="1816"/>
        <w:gridCol w:w="2835"/>
      </w:tblGrid>
      <w:tr w:rsidR="003967F5" w:rsidRPr="003967F5" w14:paraId="2812CC37" w14:textId="77777777" w:rsidTr="005A5019">
        <w:trPr>
          <w:trHeight w:val="342"/>
        </w:trPr>
        <w:tc>
          <w:tcPr>
            <w:tcW w:w="7371" w:type="dxa"/>
            <w:gridSpan w:val="4"/>
            <w:tcBorders>
              <w:top w:val="single" w:sz="4" w:space="0" w:color="D3D3D3"/>
              <w:left w:val="single" w:sz="4" w:space="0" w:color="D3D3D3"/>
              <w:bottom w:val="single" w:sz="4" w:space="0" w:color="D3D3D3"/>
              <w:right w:val="single" w:sz="4" w:space="0" w:color="D3D3D3"/>
            </w:tcBorders>
            <w:hideMark/>
          </w:tcPr>
          <w:p w14:paraId="6C80E65F"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 xml:space="preserve">Time frame:  </w:t>
            </w:r>
          </w:p>
        </w:tc>
      </w:tr>
      <w:tr w:rsidR="003967F5" w:rsidRPr="003967F5" w14:paraId="1B4AF73E" w14:textId="77777777" w:rsidTr="005A5019">
        <w:trPr>
          <w:trHeight w:val="342"/>
        </w:trPr>
        <w:tc>
          <w:tcPr>
            <w:tcW w:w="7371" w:type="dxa"/>
            <w:gridSpan w:val="4"/>
            <w:tcBorders>
              <w:top w:val="single" w:sz="4" w:space="0" w:color="D3D3D3"/>
              <w:left w:val="single" w:sz="4" w:space="0" w:color="D3D3D3"/>
              <w:bottom w:val="single" w:sz="4" w:space="0" w:color="D3D3D3"/>
              <w:right w:val="single" w:sz="4" w:space="0" w:color="D3D3D3"/>
            </w:tcBorders>
            <w:hideMark/>
          </w:tcPr>
          <w:p w14:paraId="74311DA3"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 xml:space="preserve">Degree: </w:t>
            </w:r>
          </w:p>
        </w:tc>
      </w:tr>
      <w:tr w:rsidR="003967F5" w:rsidRPr="003967F5" w14:paraId="497E526D" w14:textId="77777777" w:rsidTr="005A5019">
        <w:trPr>
          <w:trHeight w:val="342"/>
        </w:trPr>
        <w:tc>
          <w:tcPr>
            <w:tcW w:w="7371" w:type="dxa"/>
            <w:gridSpan w:val="4"/>
            <w:tcBorders>
              <w:top w:val="single" w:sz="4" w:space="0" w:color="D3D3D3"/>
              <w:left w:val="single" w:sz="4" w:space="0" w:color="D3D3D3"/>
              <w:bottom w:val="single" w:sz="4" w:space="0" w:color="D3D3D3"/>
              <w:right w:val="single" w:sz="4" w:space="0" w:color="D3D3D3"/>
            </w:tcBorders>
            <w:hideMark/>
          </w:tcPr>
          <w:p w14:paraId="25FBD746"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 xml:space="preserve">Total graduates: </w:t>
            </w:r>
          </w:p>
        </w:tc>
      </w:tr>
      <w:tr w:rsidR="003967F5" w:rsidRPr="003967F5" w14:paraId="417A3785"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0E2CE9B5"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Overall grade</w:t>
            </w:r>
          </w:p>
        </w:tc>
        <w:tc>
          <w:tcPr>
            <w:tcW w:w="1420" w:type="dxa"/>
            <w:tcBorders>
              <w:top w:val="nil"/>
              <w:left w:val="nil"/>
              <w:bottom w:val="single" w:sz="4" w:space="0" w:color="D3D3D3"/>
              <w:right w:val="single" w:sz="4" w:space="0" w:color="D3D3D3"/>
            </w:tcBorders>
            <w:hideMark/>
          </w:tcPr>
          <w:p w14:paraId="6C0E6A84"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Rating</w:t>
            </w:r>
          </w:p>
        </w:tc>
        <w:tc>
          <w:tcPr>
            <w:tcW w:w="1816" w:type="dxa"/>
            <w:tcBorders>
              <w:top w:val="nil"/>
              <w:left w:val="nil"/>
              <w:bottom w:val="single" w:sz="4" w:space="0" w:color="D3D3D3"/>
              <w:right w:val="single" w:sz="4" w:space="0" w:color="D3D3D3"/>
            </w:tcBorders>
            <w:hideMark/>
          </w:tcPr>
          <w:p w14:paraId="001938C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b/>
                <w:bCs/>
                <w:color w:val="000000"/>
                <w:sz w:val="18"/>
                <w:szCs w:val="18"/>
                <w:lang w:val="en-GB" w:eastAsia="de-DE"/>
              </w:rPr>
            </w:pPr>
            <w:proofErr w:type="spellStart"/>
            <w:r w:rsidRPr="003967F5">
              <w:rPr>
                <w:rFonts w:ascii="Arial" w:eastAsia="Times New Roman" w:hAnsi="Arial" w:cs="Arial"/>
                <w:b/>
                <w:bCs/>
                <w:color w:val="000000"/>
                <w:sz w:val="18"/>
                <w:szCs w:val="18"/>
                <w:lang w:val="en-GB" w:eastAsia="de-DE"/>
              </w:rPr>
              <w:t>Distrubution</w:t>
            </w:r>
            <w:proofErr w:type="spellEnd"/>
            <w:r w:rsidRPr="003967F5">
              <w:rPr>
                <w:rFonts w:ascii="Arial" w:eastAsia="Times New Roman" w:hAnsi="Arial" w:cs="Arial"/>
                <w:b/>
                <w:bCs/>
                <w:color w:val="000000"/>
                <w:sz w:val="18"/>
                <w:szCs w:val="18"/>
                <w:lang w:val="en-GB" w:eastAsia="de-DE"/>
              </w:rPr>
              <w:t xml:space="preserve"> (in %)</w:t>
            </w:r>
          </w:p>
        </w:tc>
        <w:tc>
          <w:tcPr>
            <w:tcW w:w="2835" w:type="dxa"/>
            <w:tcBorders>
              <w:top w:val="nil"/>
              <w:left w:val="nil"/>
              <w:bottom w:val="single" w:sz="4" w:space="0" w:color="D3D3D3"/>
              <w:right w:val="single" w:sz="4" w:space="0" w:color="D3D3D3"/>
            </w:tcBorders>
            <w:hideMark/>
          </w:tcPr>
          <w:p w14:paraId="62A3D048"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b/>
                <w:bCs/>
                <w:color w:val="000000"/>
                <w:sz w:val="18"/>
                <w:szCs w:val="18"/>
                <w:lang w:val="en-GB" w:eastAsia="de-DE"/>
              </w:rPr>
            </w:pPr>
            <w:r w:rsidRPr="003967F5">
              <w:rPr>
                <w:rFonts w:ascii="Arial" w:eastAsia="Times New Roman" w:hAnsi="Arial" w:cs="Arial"/>
                <w:b/>
                <w:bCs/>
                <w:color w:val="000000"/>
                <w:sz w:val="18"/>
                <w:szCs w:val="18"/>
                <w:lang w:val="en-GB" w:eastAsia="de-DE"/>
              </w:rPr>
              <w:t>Cumulative percentage (in %)</w:t>
            </w:r>
          </w:p>
        </w:tc>
      </w:tr>
      <w:tr w:rsidR="003967F5" w:rsidRPr="003967F5" w14:paraId="5121A1B5"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08B0B6DF"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1.00- 1.199</w:t>
            </w:r>
          </w:p>
        </w:tc>
        <w:tc>
          <w:tcPr>
            <w:tcW w:w="1420" w:type="dxa"/>
            <w:tcBorders>
              <w:top w:val="nil"/>
              <w:left w:val="nil"/>
              <w:bottom w:val="single" w:sz="4" w:space="0" w:color="D3D3D3"/>
              <w:right w:val="single" w:sz="4" w:space="0" w:color="D3D3D3"/>
            </w:tcBorders>
            <w:hideMark/>
          </w:tcPr>
          <w:p w14:paraId="7E643C69"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1.0 (</w:t>
            </w:r>
            <w:r w:rsidRPr="003967F5">
              <w:rPr>
                <w:rFonts w:ascii="Arial" w:eastAsia="Times New Roman" w:hAnsi="Arial" w:cs="Arial"/>
                <w:color w:val="000000"/>
                <w:sz w:val="16"/>
                <w:szCs w:val="16"/>
                <w:lang w:val="en-US" w:eastAsia="de-DE"/>
              </w:rPr>
              <w:t>Very Good</w:t>
            </w:r>
            <w:r w:rsidRPr="003967F5">
              <w:rPr>
                <w:rFonts w:ascii="Arial" w:eastAsia="Times New Roman" w:hAnsi="Arial" w:cs="Arial"/>
                <w:color w:val="000000"/>
                <w:sz w:val="16"/>
                <w:szCs w:val="16"/>
                <w:lang w:val="en-GB" w:eastAsia="de-DE"/>
              </w:rPr>
              <w:t>)</w:t>
            </w:r>
          </w:p>
        </w:tc>
        <w:tc>
          <w:tcPr>
            <w:tcW w:w="1816" w:type="dxa"/>
            <w:tcBorders>
              <w:top w:val="nil"/>
              <w:left w:val="nil"/>
              <w:bottom w:val="single" w:sz="4" w:space="0" w:color="D3D3D3"/>
              <w:right w:val="single" w:sz="4" w:space="0" w:color="D3D3D3"/>
            </w:tcBorders>
          </w:tcPr>
          <w:p w14:paraId="666E7936"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c>
          <w:tcPr>
            <w:tcW w:w="2835" w:type="dxa"/>
            <w:tcBorders>
              <w:top w:val="nil"/>
              <w:left w:val="nil"/>
              <w:bottom w:val="single" w:sz="4" w:space="0" w:color="D3D3D3"/>
              <w:right w:val="single" w:sz="4" w:space="0" w:color="D3D3D3"/>
            </w:tcBorders>
          </w:tcPr>
          <w:p w14:paraId="372CEA34"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r>
      <w:tr w:rsidR="003967F5" w:rsidRPr="003967F5" w14:paraId="0B4B2166"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12458E46"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1.20 – 1.599</w:t>
            </w:r>
          </w:p>
        </w:tc>
        <w:tc>
          <w:tcPr>
            <w:tcW w:w="1420" w:type="dxa"/>
            <w:tcBorders>
              <w:top w:val="nil"/>
              <w:left w:val="nil"/>
              <w:bottom w:val="single" w:sz="4" w:space="0" w:color="D3D3D3"/>
              <w:right w:val="single" w:sz="4" w:space="0" w:color="D3D3D3"/>
            </w:tcBorders>
            <w:hideMark/>
          </w:tcPr>
          <w:p w14:paraId="116FCE0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1.3 (</w:t>
            </w:r>
            <w:r w:rsidRPr="003967F5">
              <w:rPr>
                <w:rFonts w:ascii="Arial" w:eastAsia="Times New Roman" w:hAnsi="Arial" w:cs="Arial"/>
                <w:color w:val="000000"/>
                <w:sz w:val="16"/>
                <w:szCs w:val="16"/>
                <w:lang w:val="en-US" w:eastAsia="de-DE"/>
              </w:rPr>
              <w:t>Very Good</w:t>
            </w:r>
            <w:r w:rsidRPr="003967F5">
              <w:rPr>
                <w:rFonts w:ascii="Arial" w:eastAsia="Times New Roman" w:hAnsi="Arial" w:cs="Arial"/>
                <w:color w:val="000000"/>
                <w:sz w:val="16"/>
                <w:szCs w:val="16"/>
                <w:lang w:val="en-GB" w:eastAsia="de-DE"/>
              </w:rPr>
              <w:t>)</w:t>
            </w:r>
          </w:p>
        </w:tc>
        <w:tc>
          <w:tcPr>
            <w:tcW w:w="1816" w:type="dxa"/>
            <w:tcBorders>
              <w:top w:val="nil"/>
              <w:left w:val="nil"/>
              <w:bottom w:val="single" w:sz="4" w:space="0" w:color="D3D3D3"/>
              <w:right w:val="single" w:sz="4" w:space="0" w:color="D3D3D3"/>
            </w:tcBorders>
          </w:tcPr>
          <w:p w14:paraId="093F97AC"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c>
          <w:tcPr>
            <w:tcW w:w="2835" w:type="dxa"/>
            <w:tcBorders>
              <w:top w:val="nil"/>
              <w:left w:val="nil"/>
              <w:bottom w:val="single" w:sz="4" w:space="0" w:color="D3D3D3"/>
              <w:right w:val="single" w:sz="4" w:space="0" w:color="D3D3D3"/>
            </w:tcBorders>
          </w:tcPr>
          <w:p w14:paraId="67AA4CA4"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r>
      <w:tr w:rsidR="003967F5" w:rsidRPr="003967F5" w14:paraId="7E4BE31F"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5C4CF628"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1.60 – 1.899</w:t>
            </w:r>
          </w:p>
        </w:tc>
        <w:tc>
          <w:tcPr>
            <w:tcW w:w="1420" w:type="dxa"/>
            <w:tcBorders>
              <w:top w:val="nil"/>
              <w:left w:val="nil"/>
              <w:bottom w:val="single" w:sz="4" w:space="0" w:color="D3D3D3"/>
              <w:right w:val="single" w:sz="4" w:space="0" w:color="D3D3D3"/>
            </w:tcBorders>
            <w:hideMark/>
          </w:tcPr>
          <w:p w14:paraId="0F8C4DE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1.7 (Good)</w:t>
            </w:r>
          </w:p>
        </w:tc>
        <w:tc>
          <w:tcPr>
            <w:tcW w:w="1816" w:type="dxa"/>
            <w:tcBorders>
              <w:top w:val="nil"/>
              <w:left w:val="nil"/>
              <w:bottom w:val="single" w:sz="4" w:space="0" w:color="D3D3D3"/>
              <w:right w:val="single" w:sz="4" w:space="0" w:color="D3D3D3"/>
            </w:tcBorders>
          </w:tcPr>
          <w:p w14:paraId="14954394"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c>
          <w:tcPr>
            <w:tcW w:w="2835" w:type="dxa"/>
            <w:tcBorders>
              <w:top w:val="nil"/>
              <w:left w:val="nil"/>
              <w:bottom w:val="single" w:sz="4" w:space="0" w:color="D3D3D3"/>
              <w:right w:val="single" w:sz="4" w:space="0" w:color="D3D3D3"/>
            </w:tcBorders>
          </w:tcPr>
          <w:p w14:paraId="3D4E4222"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r>
      <w:tr w:rsidR="003967F5" w:rsidRPr="003967F5" w14:paraId="505E4AE4"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4055151F"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1.90 – 2.199</w:t>
            </w:r>
          </w:p>
        </w:tc>
        <w:tc>
          <w:tcPr>
            <w:tcW w:w="1420" w:type="dxa"/>
            <w:tcBorders>
              <w:top w:val="nil"/>
              <w:left w:val="nil"/>
              <w:bottom w:val="single" w:sz="4" w:space="0" w:color="D3D3D3"/>
              <w:right w:val="single" w:sz="4" w:space="0" w:color="D3D3D3"/>
            </w:tcBorders>
            <w:hideMark/>
          </w:tcPr>
          <w:p w14:paraId="1B181FA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2.0 (Good)</w:t>
            </w:r>
          </w:p>
        </w:tc>
        <w:tc>
          <w:tcPr>
            <w:tcW w:w="1816" w:type="dxa"/>
            <w:tcBorders>
              <w:top w:val="nil"/>
              <w:left w:val="nil"/>
              <w:bottom w:val="single" w:sz="4" w:space="0" w:color="D3D3D3"/>
              <w:right w:val="single" w:sz="4" w:space="0" w:color="D3D3D3"/>
            </w:tcBorders>
          </w:tcPr>
          <w:p w14:paraId="078317E6"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c>
          <w:tcPr>
            <w:tcW w:w="2835" w:type="dxa"/>
            <w:tcBorders>
              <w:top w:val="nil"/>
              <w:left w:val="nil"/>
              <w:bottom w:val="single" w:sz="4" w:space="0" w:color="D3D3D3"/>
              <w:right w:val="single" w:sz="4" w:space="0" w:color="D3D3D3"/>
            </w:tcBorders>
          </w:tcPr>
          <w:p w14:paraId="4B3877F2"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r>
      <w:tr w:rsidR="003967F5" w:rsidRPr="003967F5" w14:paraId="10298224"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4C6BEDB6"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2.20 – 2.599</w:t>
            </w:r>
          </w:p>
        </w:tc>
        <w:tc>
          <w:tcPr>
            <w:tcW w:w="1420" w:type="dxa"/>
            <w:tcBorders>
              <w:top w:val="nil"/>
              <w:left w:val="nil"/>
              <w:bottom w:val="single" w:sz="4" w:space="0" w:color="D3D3D3"/>
              <w:right w:val="single" w:sz="4" w:space="0" w:color="D3D3D3"/>
            </w:tcBorders>
            <w:hideMark/>
          </w:tcPr>
          <w:p w14:paraId="638B33A2"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2.3 (Good)</w:t>
            </w:r>
          </w:p>
        </w:tc>
        <w:tc>
          <w:tcPr>
            <w:tcW w:w="1816" w:type="dxa"/>
            <w:tcBorders>
              <w:top w:val="nil"/>
              <w:left w:val="nil"/>
              <w:bottom w:val="single" w:sz="4" w:space="0" w:color="D3D3D3"/>
              <w:right w:val="single" w:sz="4" w:space="0" w:color="D3D3D3"/>
            </w:tcBorders>
          </w:tcPr>
          <w:p w14:paraId="6E48C9DB"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c>
          <w:tcPr>
            <w:tcW w:w="2835" w:type="dxa"/>
            <w:tcBorders>
              <w:top w:val="nil"/>
              <w:left w:val="nil"/>
              <w:bottom w:val="single" w:sz="4" w:space="0" w:color="D3D3D3"/>
              <w:right w:val="single" w:sz="4" w:space="0" w:color="D3D3D3"/>
            </w:tcBorders>
          </w:tcPr>
          <w:p w14:paraId="7974C7FF" w14:textId="77777777" w:rsidR="003967F5" w:rsidRPr="003967F5" w:rsidRDefault="003967F5" w:rsidP="003967F5">
            <w:pPr>
              <w:overflowPunct w:val="0"/>
              <w:autoSpaceDE w:val="0"/>
              <w:autoSpaceDN w:val="0"/>
              <w:adjustRightInd w:val="0"/>
              <w:spacing w:after="0" w:line="240" w:lineRule="auto"/>
              <w:jc w:val="right"/>
              <w:rPr>
                <w:rFonts w:ascii="Arial" w:eastAsia="Times New Roman" w:hAnsi="Arial" w:cs="Arial"/>
                <w:color w:val="000000"/>
                <w:sz w:val="16"/>
                <w:szCs w:val="16"/>
                <w:lang w:val="en-GB" w:eastAsia="de-DE"/>
              </w:rPr>
            </w:pPr>
          </w:p>
        </w:tc>
      </w:tr>
      <w:tr w:rsidR="003967F5" w:rsidRPr="003967F5" w14:paraId="4E81CFEA"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23726656"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2.60 – 2.899</w:t>
            </w:r>
          </w:p>
        </w:tc>
        <w:tc>
          <w:tcPr>
            <w:tcW w:w="1420" w:type="dxa"/>
            <w:tcBorders>
              <w:top w:val="nil"/>
              <w:left w:val="nil"/>
              <w:bottom w:val="single" w:sz="4" w:space="0" w:color="D3D3D3"/>
              <w:right w:val="single" w:sz="4" w:space="0" w:color="D3D3D3"/>
            </w:tcBorders>
            <w:hideMark/>
          </w:tcPr>
          <w:p w14:paraId="76CCC11D"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2.7 (Satisfactory)</w:t>
            </w:r>
          </w:p>
        </w:tc>
        <w:tc>
          <w:tcPr>
            <w:tcW w:w="1816" w:type="dxa"/>
            <w:tcBorders>
              <w:top w:val="nil"/>
              <w:left w:val="nil"/>
              <w:bottom w:val="single" w:sz="4" w:space="0" w:color="D3D3D3"/>
              <w:right w:val="single" w:sz="4" w:space="0" w:color="D3D3D3"/>
            </w:tcBorders>
            <w:hideMark/>
          </w:tcPr>
          <w:p w14:paraId="28196781"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c>
          <w:tcPr>
            <w:tcW w:w="2835" w:type="dxa"/>
            <w:tcBorders>
              <w:top w:val="nil"/>
              <w:left w:val="nil"/>
              <w:bottom w:val="single" w:sz="4" w:space="0" w:color="D3D3D3"/>
              <w:right w:val="single" w:sz="4" w:space="0" w:color="D3D3D3"/>
            </w:tcBorders>
            <w:hideMark/>
          </w:tcPr>
          <w:p w14:paraId="71A47DFA"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r>
      <w:tr w:rsidR="003967F5" w:rsidRPr="003967F5" w14:paraId="684E9D36"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651213A8"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2.90 – 3.199</w:t>
            </w:r>
          </w:p>
        </w:tc>
        <w:tc>
          <w:tcPr>
            <w:tcW w:w="1420" w:type="dxa"/>
            <w:tcBorders>
              <w:top w:val="nil"/>
              <w:left w:val="nil"/>
              <w:bottom w:val="single" w:sz="4" w:space="0" w:color="D3D3D3"/>
              <w:right w:val="single" w:sz="4" w:space="0" w:color="D3D3D3"/>
            </w:tcBorders>
            <w:hideMark/>
          </w:tcPr>
          <w:p w14:paraId="0188F119"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3.0 (Satisfactory)</w:t>
            </w:r>
          </w:p>
        </w:tc>
        <w:tc>
          <w:tcPr>
            <w:tcW w:w="1816" w:type="dxa"/>
            <w:tcBorders>
              <w:top w:val="nil"/>
              <w:left w:val="nil"/>
              <w:bottom w:val="single" w:sz="4" w:space="0" w:color="D3D3D3"/>
              <w:right w:val="single" w:sz="4" w:space="0" w:color="D3D3D3"/>
            </w:tcBorders>
            <w:hideMark/>
          </w:tcPr>
          <w:p w14:paraId="7D95F01E"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c>
          <w:tcPr>
            <w:tcW w:w="2835" w:type="dxa"/>
            <w:tcBorders>
              <w:top w:val="nil"/>
              <w:left w:val="nil"/>
              <w:bottom w:val="single" w:sz="4" w:space="0" w:color="D3D3D3"/>
              <w:right w:val="single" w:sz="4" w:space="0" w:color="D3D3D3"/>
            </w:tcBorders>
            <w:hideMark/>
          </w:tcPr>
          <w:p w14:paraId="7C29BD43"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r>
      <w:tr w:rsidR="003967F5" w:rsidRPr="003967F5" w14:paraId="4D233616"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2AF213C9"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3.20 – 3.599</w:t>
            </w:r>
          </w:p>
        </w:tc>
        <w:tc>
          <w:tcPr>
            <w:tcW w:w="1420" w:type="dxa"/>
            <w:tcBorders>
              <w:top w:val="nil"/>
              <w:left w:val="nil"/>
              <w:bottom w:val="single" w:sz="4" w:space="0" w:color="D3D3D3"/>
              <w:right w:val="single" w:sz="4" w:space="0" w:color="D3D3D3"/>
            </w:tcBorders>
            <w:hideMark/>
          </w:tcPr>
          <w:p w14:paraId="23EDC07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3.3 (Satisfactory)</w:t>
            </w:r>
          </w:p>
        </w:tc>
        <w:tc>
          <w:tcPr>
            <w:tcW w:w="1816" w:type="dxa"/>
            <w:tcBorders>
              <w:top w:val="nil"/>
              <w:left w:val="nil"/>
              <w:bottom w:val="single" w:sz="4" w:space="0" w:color="D3D3D3"/>
              <w:right w:val="single" w:sz="4" w:space="0" w:color="D3D3D3"/>
            </w:tcBorders>
            <w:hideMark/>
          </w:tcPr>
          <w:p w14:paraId="72FD62C7"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c>
          <w:tcPr>
            <w:tcW w:w="2835" w:type="dxa"/>
            <w:tcBorders>
              <w:top w:val="nil"/>
              <w:left w:val="nil"/>
              <w:bottom w:val="single" w:sz="4" w:space="0" w:color="D3D3D3"/>
              <w:right w:val="single" w:sz="4" w:space="0" w:color="D3D3D3"/>
            </w:tcBorders>
            <w:hideMark/>
          </w:tcPr>
          <w:p w14:paraId="7DC36C6B"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r>
      <w:tr w:rsidR="003967F5" w:rsidRPr="003967F5" w14:paraId="6A636DAC"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5ADED583"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3.60 – 3.899</w:t>
            </w:r>
          </w:p>
        </w:tc>
        <w:tc>
          <w:tcPr>
            <w:tcW w:w="1420" w:type="dxa"/>
            <w:tcBorders>
              <w:top w:val="nil"/>
              <w:left w:val="nil"/>
              <w:bottom w:val="single" w:sz="4" w:space="0" w:color="D3D3D3"/>
              <w:right w:val="single" w:sz="4" w:space="0" w:color="D3D3D3"/>
            </w:tcBorders>
            <w:hideMark/>
          </w:tcPr>
          <w:p w14:paraId="31B1F588"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3.7 (</w:t>
            </w:r>
            <w:r w:rsidRPr="003967F5">
              <w:rPr>
                <w:rFonts w:ascii="Arial" w:eastAsia="Times New Roman" w:hAnsi="Arial" w:cs="Arial"/>
                <w:color w:val="000000"/>
                <w:sz w:val="16"/>
                <w:szCs w:val="16"/>
                <w:lang w:val="en-US" w:eastAsia="de-DE"/>
              </w:rPr>
              <w:t>Sufficient</w:t>
            </w:r>
            <w:r w:rsidRPr="003967F5">
              <w:rPr>
                <w:rFonts w:ascii="Arial" w:eastAsia="Times New Roman" w:hAnsi="Arial" w:cs="Arial"/>
                <w:color w:val="000000"/>
                <w:sz w:val="16"/>
                <w:szCs w:val="16"/>
                <w:lang w:val="en-GB" w:eastAsia="de-DE"/>
              </w:rPr>
              <w:t>)</w:t>
            </w:r>
          </w:p>
        </w:tc>
        <w:tc>
          <w:tcPr>
            <w:tcW w:w="1816" w:type="dxa"/>
            <w:tcBorders>
              <w:top w:val="nil"/>
              <w:left w:val="nil"/>
              <w:bottom w:val="single" w:sz="4" w:space="0" w:color="D3D3D3"/>
              <w:right w:val="single" w:sz="4" w:space="0" w:color="D3D3D3"/>
            </w:tcBorders>
            <w:hideMark/>
          </w:tcPr>
          <w:p w14:paraId="13252E50"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c>
          <w:tcPr>
            <w:tcW w:w="2835" w:type="dxa"/>
            <w:tcBorders>
              <w:top w:val="nil"/>
              <w:left w:val="nil"/>
              <w:bottom w:val="single" w:sz="4" w:space="0" w:color="D3D3D3"/>
              <w:right w:val="single" w:sz="4" w:space="0" w:color="D3D3D3"/>
            </w:tcBorders>
            <w:hideMark/>
          </w:tcPr>
          <w:p w14:paraId="146E669E"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r>
      <w:tr w:rsidR="003967F5" w:rsidRPr="003967F5" w14:paraId="16B1EBE1" w14:textId="77777777" w:rsidTr="005A5019">
        <w:trPr>
          <w:trHeight w:val="300"/>
        </w:trPr>
        <w:tc>
          <w:tcPr>
            <w:tcW w:w="1300" w:type="dxa"/>
            <w:tcBorders>
              <w:top w:val="nil"/>
              <w:left w:val="single" w:sz="4" w:space="0" w:color="D3D3D3"/>
              <w:bottom w:val="single" w:sz="4" w:space="0" w:color="D3D3D3"/>
              <w:right w:val="single" w:sz="4" w:space="0" w:color="D3D3D3"/>
            </w:tcBorders>
            <w:hideMark/>
          </w:tcPr>
          <w:p w14:paraId="03735B1F"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3.90 – 4.099</w:t>
            </w:r>
          </w:p>
        </w:tc>
        <w:tc>
          <w:tcPr>
            <w:tcW w:w="1420" w:type="dxa"/>
            <w:tcBorders>
              <w:top w:val="nil"/>
              <w:left w:val="nil"/>
              <w:bottom w:val="single" w:sz="4" w:space="0" w:color="D3D3D3"/>
              <w:right w:val="single" w:sz="4" w:space="0" w:color="D3D3D3"/>
            </w:tcBorders>
            <w:hideMark/>
          </w:tcPr>
          <w:p w14:paraId="7B7B5C7F"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4.0 (</w:t>
            </w:r>
            <w:r w:rsidRPr="003967F5">
              <w:rPr>
                <w:rFonts w:ascii="Arial" w:eastAsia="Times New Roman" w:hAnsi="Arial" w:cs="Arial"/>
                <w:color w:val="000000"/>
                <w:sz w:val="16"/>
                <w:szCs w:val="16"/>
                <w:lang w:val="en-US" w:eastAsia="de-DE"/>
              </w:rPr>
              <w:t>Sufficient</w:t>
            </w:r>
            <w:r w:rsidRPr="003967F5">
              <w:rPr>
                <w:rFonts w:ascii="Arial" w:eastAsia="Times New Roman" w:hAnsi="Arial" w:cs="Arial"/>
                <w:color w:val="000000"/>
                <w:sz w:val="16"/>
                <w:szCs w:val="16"/>
                <w:lang w:val="en-GB" w:eastAsia="de-DE"/>
              </w:rPr>
              <w:t>)</w:t>
            </w:r>
          </w:p>
        </w:tc>
        <w:tc>
          <w:tcPr>
            <w:tcW w:w="1816" w:type="dxa"/>
            <w:tcBorders>
              <w:top w:val="nil"/>
              <w:left w:val="nil"/>
              <w:bottom w:val="single" w:sz="4" w:space="0" w:color="D3D3D3"/>
              <w:right w:val="single" w:sz="4" w:space="0" w:color="D3D3D3"/>
            </w:tcBorders>
            <w:hideMark/>
          </w:tcPr>
          <w:p w14:paraId="469862BB"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c>
          <w:tcPr>
            <w:tcW w:w="2835" w:type="dxa"/>
            <w:tcBorders>
              <w:top w:val="nil"/>
              <w:left w:val="nil"/>
              <w:bottom w:val="single" w:sz="4" w:space="0" w:color="D3D3D3"/>
              <w:right w:val="single" w:sz="4" w:space="0" w:color="D3D3D3"/>
            </w:tcBorders>
            <w:hideMark/>
          </w:tcPr>
          <w:p w14:paraId="5F107DAB" w14:textId="77777777" w:rsidR="003967F5" w:rsidRPr="003967F5" w:rsidRDefault="003967F5" w:rsidP="003967F5">
            <w:pPr>
              <w:overflowPunct w:val="0"/>
              <w:autoSpaceDE w:val="0"/>
              <w:autoSpaceDN w:val="0"/>
              <w:adjustRightInd w:val="0"/>
              <w:spacing w:after="0" w:line="240" w:lineRule="auto"/>
              <w:rPr>
                <w:rFonts w:ascii="Arial" w:eastAsia="Times New Roman" w:hAnsi="Arial" w:cs="Arial"/>
                <w:color w:val="000000"/>
                <w:sz w:val="16"/>
                <w:szCs w:val="16"/>
                <w:lang w:val="en-GB" w:eastAsia="de-DE"/>
              </w:rPr>
            </w:pPr>
            <w:r w:rsidRPr="003967F5">
              <w:rPr>
                <w:rFonts w:ascii="Arial" w:eastAsia="Times New Roman" w:hAnsi="Arial" w:cs="Arial"/>
                <w:color w:val="000000"/>
                <w:sz w:val="16"/>
                <w:szCs w:val="16"/>
                <w:lang w:val="en-GB" w:eastAsia="de-DE"/>
              </w:rPr>
              <w:t xml:space="preserve"> </w:t>
            </w:r>
          </w:p>
        </w:tc>
      </w:tr>
    </w:tbl>
    <w:p w14:paraId="42B2D9A6"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p>
    <w:p w14:paraId="62549702"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 xml:space="preserve">4.5 </w:t>
      </w:r>
      <w:r w:rsidRPr="00C80EC2">
        <w:rPr>
          <w:rFonts w:ascii="Arial" w:eastAsia="Times New Roman" w:hAnsi="Arial" w:cs="Times New Roman"/>
          <w:b/>
          <w:szCs w:val="20"/>
          <w:lang w:val="en-US" w:eastAsia="de-DE"/>
        </w:rPr>
        <w:t>Overall Classification of the Qualification</w:t>
      </w:r>
      <w:r w:rsidRPr="003967F5">
        <w:rPr>
          <w:rFonts w:ascii="Arial" w:eastAsia="Times New Roman" w:hAnsi="Arial" w:cs="Times New Roman"/>
          <w:szCs w:val="20"/>
          <w:lang w:val="en-GB" w:eastAsia="de-DE"/>
        </w:rPr>
        <w:t xml:space="preserve"> (in original language)</w:t>
      </w:r>
    </w:p>
    <w:p w14:paraId="62322288"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r w:rsidRPr="003967F5">
        <w:rPr>
          <w:rFonts w:ascii="Arial" w:eastAsia="Times New Roman" w:hAnsi="Arial" w:cs="Times New Roman"/>
          <w:i/>
          <w:noProof/>
          <w:highlight w:val="yellow"/>
          <w:lang w:eastAsia="de-DE"/>
        </w:rPr>
        <w:t>Ist vor Erstellung des Serienbriefes auszufüllen</w:t>
      </w:r>
    </w:p>
    <w:p w14:paraId="3863B072" w14:textId="77777777" w:rsidR="003967F5" w:rsidRPr="003967F5" w:rsidRDefault="003967F5" w:rsidP="003967F5">
      <w:pPr>
        <w:overflowPunct w:val="0"/>
        <w:autoSpaceDE w:val="0"/>
        <w:autoSpaceDN w:val="0"/>
        <w:adjustRightInd w:val="0"/>
        <w:spacing w:after="120" w:line="240" w:lineRule="auto"/>
        <w:ind w:left="510" w:firstLine="198"/>
        <w:rPr>
          <w:rFonts w:ascii="Arial" w:eastAsia="Times New Roman" w:hAnsi="Arial" w:cs="Times New Roman"/>
          <w:i/>
          <w:noProof/>
          <w:highlight w:val="yellow"/>
          <w:lang w:eastAsia="de-DE"/>
        </w:rPr>
      </w:pPr>
    </w:p>
    <w:p w14:paraId="6374D49D" w14:textId="77777777" w:rsidR="003967F5" w:rsidRPr="003967F5" w:rsidRDefault="003967F5" w:rsidP="003967F5">
      <w:pPr>
        <w:overflowPunct w:val="0"/>
        <w:autoSpaceDE w:val="0"/>
        <w:autoSpaceDN w:val="0"/>
        <w:adjustRightInd w:val="0"/>
        <w:spacing w:after="12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5. FUNCTION OF THE QUALIFICATION</w:t>
      </w:r>
    </w:p>
    <w:p w14:paraId="140D64A7"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5.1 Access to Further Study</w:t>
      </w:r>
    </w:p>
    <w:p w14:paraId="60DB176F" w14:textId="77777777" w:rsidR="003967F5" w:rsidRPr="003967F5" w:rsidRDefault="003967F5" w:rsidP="003967F5">
      <w:pPr>
        <w:overflowPunct w:val="0"/>
        <w:autoSpaceDE w:val="0"/>
        <w:autoSpaceDN w:val="0"/>
        <w:adjustRightInd w:val="0"/>
        <w:spacing w:after="120" w:line="240" w:lineRule="auto"/>
        <w:ind w:left="170" w:firstLine="539"/>
        <w:rPr>
          <w:rFonts w:ascii="Arial" w:eastAsia="Times New Roman" w:hAnsi="Arial" w:cs="Times New Roman"/>
          <w:b/>
          <w:i/>
          <w:szCs w:val="20"/>
          <w:lang w:eastAsia="de-DE"/>
        </w:rPr>
      </w:pPr>
      <w:r w:rsidRPr="003967F5">
        <w:rPr>
          <w:rFonts w:ascii="Arial" w:eastAsia="Times New Roman" w:hAnsi="Arial" w:cs="Times New Roman"/>
          <w:i/>
          <w:szCs w:val="20"/>
          <w:highlight w:val="yellow"/>
          <w:lang w:eastAsia="de-DE"/>
        </w:rPr>
        <w:t>Ist vor Erstellung des Serienbriefes auszufüllen</w:t>
      </w:r>
    </w:p>
    <w:p w14:paraId="501EE314"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r w:rsidRPr="003967F5">
        <w:rPr>
          <w:rFonts w:ascii="Arial" w:eastAsia="Times New Roman" w:hAnsi="Arial" w:cs="Times New Roman"/>
          <w:b/>
          <w:szCs w:val="20"/>
          <w:lang w:eastAsia="de-DE"/>
        </w:rPr>
        <w:t xml:space="preserve">5.2 </w:t>
      </w:r>
      <w:r w:rsidR="00DF612E" w:rsidRPr="00DF612E">
        <w:rPr>
          <w:rFonts w:ascii="Arial" w:eastAsia="Times New Roman" w:hAnsi="Arial" w:cs="Times New Roman"/>
          <w:b/>
          <w:szCs w:val="20"/>
          <w:lang w:eastAsia="de-DE"/>
        </w:rPr>
        <w:t xml:space="preserve">Access </w:t>
      </w:r>
      <w:proofErr w:type="spellStart"/>
      <w:r w:rsidR="00DF612E" w:rsidRPr="00DF612E">
        <w:rPr>
          <w:rFonts w:ascii="Arial" w:eastAsia="Times New Roman" w:hAnsi="Arial" w:cs="Times New Roman"/>
          <w:b/>
          <w:szCs w:val="20"/>
          <w:lang w:eastAsia="de-DE"/>
        </w:rPr>
        <w:t>to</w:t>
      </w:r>
      <w:proofErr w:type="spellEnd"/>
      <w:r w:rsidR="00DF612E" w:rsidRPr="00DF612E">
        <w:rPr>
          <w:rFonts w:ascii="Arial" w:eastAsia="Times New Roman" w:hAnsi="Arial" w:cs="Times New Roman"/>
          <w:b/>
          <w:szCs w:val="20"/>
          <w:lang w:eastAsia="de-DE"/>
        </w:rPr>
        <w:t xml:space="preserve"> a </w:t>
      </w:r>
      <w:proofErr w:type="spellStart"/>
      <w:r w:rsidR="00DF612E">
        <w:rPr>
          <w:rFonts w:ascii="Arial" w:eastAsia="Times New Roman" w:hAnsi="Arial" w:cs="Times New Roman"/>
          <w:b/>
          <w:szCs w:val="20"/>
          <w:lang w:eastAsia="de-DE"/>
        </w:rPr>
        <w:t>R</w:t>
      </w:r>
      <w:r w:rsidR="00DF612E" w:rsidRPr="00DF612E">
        <w:rPr>
          <w:rFonts w:ascii="Arial" w:eastAsia="Times New Roman" w:hAnsi="Arial" w:cs="Times New Roman"/>
          <w:b/>
          <w:szCs w:val="20"/>
          <w:lang w:eastAsia="de-DE"/>
        </w:rPr>
        <w:t>egulated</w:t>
      </w:r>
      <w:proofErr w:type="spellEnd"/>
      <w:r w:rsidR="00DF612E" w:rsidRPr="00DF612E">
        <w:rPr>
          <w:rFonts w:ascii="Arial" w:eastAsia="Times New Roman" w:hAnsi="Arial" w:cs="Times New Roman"/>
          <w:b/>
          <w:szCs w:val="20"/>
          <w:lang w:eastAsia="de-DE"/>
        </w:rPr>
        <w:t xml:space="preserve"> </w:t>
      </w:r>
      <w:r w:rsidR="00DF612E">
        <w:rPr>
          <w:rFonts w:ascii="Arial" w:eastAsia="Times New Roman" w:hAnsi="Arial" w:cs="Times New Roman"/>
          <w:b/>
          <w:szCs w:val="20"/>
          <w:lang w:eastAsia="de-DE"/>
        </w:rPr>
        <w:t>P</w:t>
      </w:r>
      <w:r w:rsidR="00DF612E" w:rsidRPr="00DF612E">
        <w:rPr>
          <w:rFonts w:ascii="Arial" w:eastAsia="Times New Roman" w:hAnsi="Arial" w:cs="Times New Roman"/>
          <w:b/>
          <w:szCs w:val="20"/>
          <w:lang w:eastAsia="de-DE"/>
        </w:rPr>
        <w:t>rofession</w:t>
      </w:r>
    </w:p>
    <w:p w14:paraId="4BFA435E" w14:textId="77777777" w:rsidR="003967F5" w:rsidRPr="003967F5" w:rsidRDefault="003967F5" w:rsidP="003967F5">
      <w:pPr>
        <w:overflowPunct w:val="0"/>
        <w:autoSpaceDE w:val="0"/>
        <w:autoSpaceDN w:val="0"/>
        <w:adjustRightInd w:val="0"/>
        <w:spacing w:after="120" w:line="240" w:lineRule="auto"/>
        <w:ind w:left="709"/>
        <w:rPr>
          <w:rFonts w:ascii="Arial" w:eastAsia="Times New Roman" w:hAnsi="Arial" w:cs="Arial"/>
          <w:i/>
          <w:highlight w:val="yellow"/>
          <w:lang w:eastAsia="de-DE"/>
        </w:rPr>
      </w:pPr>
      <w:r w:rsidRPr="003967F5">
        <w:rPr>
          <w:rFonts w:ascii="Arial" w:eastAsia="Times New Roman" w:hAnsi="Arial" w:cs="Arial"/>
          <w:i/>
          <w:highlight w:val="yellow"/>
          <w:lang w:eastAsia="de-DE"/>
        </w:rPr>
        <w:t xml:space="preserve">Der folgende Absatz darf ausschließlich im Diploma Supplement für die Bachelorstudiengänge der Fachbereiche </w:t>
      </w:r>
      <w:r w:rsidRPr="003967F5">
        <w:rPr>
          <w:rFonts w:ascii="Arial" w:eastAsia="Times New Roman" w:hAnsi="Arial" w:cs="Arial"/>
          <w:b/>
          <w:i/>
          <w:highlight w:val="yellow"/>
          <w:lang w:eastAsia="de-DE"/>
        </w:rPr>
        <w:t>Bauingenieurwesen</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Elektrotechnik und Informationstechnik</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Maschinenbau,</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Architektur, Computational Engineering</w:t>
      </w:r>
      <w:r w:rsidRPr="003967F5">
        <w:rPr>
          <w:rFonts w:ascii="Arial" w:eastAsia="Times New Roman" w:hAnsi="Arial" w:cs="Arial"/>
          <w:i/>
          <w:highlight w:val="yellow"/>
          <w:lang w:eastAsia="de-DE"/>
        </w:rPr>
        <w:t xml:space="preserve"> sowie den Studiengang </w:t>
      </w:r>
      <w:r w:rsidRPr="003967F5">
        <w:rPr>
          <w:rFonts w:ascii="Arial" w:eastAsia="Times New Roman" w:hAnsi="Arial" w:cs="Arial"/>
          <w:b/>
          <w:i/>
          <w:highlight w:val="yellow"/>
          <w:lang w:eastAsia="de-DE"/>
        </w:rPr>
        <w:t>Mechanik</w:t>
      </w:r>
      <w:r w:rsidRPr="003967F5">
        <w:rPr>
          <w:rFonts w:ascii="Arial" w:eastAsia="Times New Roman" w:hAnsi="Arial" w:cs="Arial"/>
          <w:i/>
          <w:highlight w:val="yellow"/>
          <w:lang w:eastAsia="de-DE"/>
        </w:rPr>
        <w:t xml:space="preserve"> stehen. In allen anderen Fachbereichen muss dieser Absatz bitte entfernt werden:</w:t>
      </w:r>
    </w:p>
    <w:p w14:paraId="5AF74377" w14:textId="0FCC985E" w:rsidR="003967F5" w:rsidRPr="003967F5" w:rsidRDefault="003967F5" w:rsidP="003967F5">
      <w:pPr>
        <w:overflowPunct w:val="0"/>
        <w:autoSpaceDE w:val="0"/>
        <w:autoSpaceDN w:val="0"/>
        <w:adjustRightInd w:val="0"/>
        <w:spacing w:after="120" w:line="240" w:lineRule="auto"/>
        <w:ind w:left="709"/>
        <w:rPr>
          <w:rFonts w:ascii="Arial" w:eastAsia="Times New Roman" w:hAnsi="Arial" w:cs="Arial"/>
          <w:lang w:eastAsia="de-DE"/>
        </w:rPr>
      </w:pPr>
      <w:r w:rsidRPr="003967F5">
        <w:rPr>
          <w:rFonts w:ascii="Arial" w:eastAsia="Times New Roman" w:hAnsi="Arial" w:cs="Arial"/>
          <w:lang w:val="en-US" w:eastAsia="de-DE"/>
        </w:rPr>
        <w:t xml:space="preserve">The holder of the qualification is </w:t>
      </w:r>
      <w:proofErr w:type="spellStart"/>
      <w:r w:rsidRPr="003967F5">
        <w:rPr>
          <w:rFonts w:ascii="Arial" w:eastAsia="Times New Roman" w:hAnsi="Arial" w:cs="Arial"/>
          <w:lang w:val="en-US" w:eastAsia="de-DE"/>
        </w:rPr>
        <w:t>authorised</w:t>
      </w:r>
      <w:proofErr w:type="spellEnd"/>
      <w:r w:rsidRPr="003967F5">
        <w:rPr>
          <w:rFonts w:ascii="Arial" w:eastAsia="Times New Roman" w:hAnsi="Arial" w:cs="Arial"/>
          <w:lang w:val="en-US" w:eastAsia="de-DE"/>
        </w:rPr>
        <w:t xml:space="preserve"> to use the professional title “</w:t>
      </w:r>
      <w:proofErr w:type="spellStart"/>
      <w:r w:rsidRPr="003967F5">
        <w:rPr>
          <w:rFonts w:ascii="Arial" w:eastAsia="Times New Roman" w:hAnsi="Arial" w:cs="Arial"/>
          <w:lang w:val="en-US" w:eastAsia="de-DE"/>
        </w:rPr>
        <w:t>Ingenieur</w:t>
      </w:r>
      <w:proofErr w:type="spellEnd"/>
      <w:r w:rsidRPr="003967F5">
        <w:rPr>
          <w:rFonts w:ascii="Arial" w:eastAsia="Times New Roman" w:hAnsi="Arial" w:cs="Arial"/>
          <w:lang w:val="en-US" w:eastAsia="de-DE"/>
        </w:rPr>
        <w:t>” or “</w:t>
      </w:r>
      <w:proofErr w:type="spellStart"/>
      <w:r w:rsidRPr="003967F5">
        <w:rPr>
          <w:rFonts w:ascii="Arial" w:eastAsia="Times New Roman" w:hAnsi="Arial" w:cs="Arial"/>
          <w:lang w:val="en-US" w:eastAsia="de-DE"/>
        </w:rPr>
        <w:t>Ingenieurin</w:t>
      </w:r>
      <w:proofErr w:type="spellEnd"/>
      <w:r w:rsidRPr="003967F5">
        <w:rPr>
          <w:rFonts w:ascii="Arial" w:eastAsia="Times New Roman" w:hAnsi="Arial" w:cs="Arial"/>
          <w:lang w:val="en-US" w:eastAsia="de-DE"/>
        </w:rPr>
        <w:t>”, according to the statutes regulating the use of the professional title “</w:t>
      </w:r>
      <w:proofErr w:type="spellStart"/>
      <w:r w:rsidRPr="003967F5">
        <w:rPr>
          <w:rFonts w:ascii="Arial" w:eastAsia="Times New Roman" w:hAnsi="Arial" w:cs="Arial"/>
          <w:lang w:val="en-US" w:eastAsia="de-DE"/>
        </w:rPr>
        <w:t>Ingenieur</w:t>
      </w:r>
      <w:proofErr w:type="spellEnd"/>
      <w:r w:rsidRPr="003967F5">
        <w:rPr>
          <w:rFonts w:ascii="Arial" w:eastAsia="Times New Roman" w:hAnsi="Arial" w:cs="Arial"/>
          <w:lang w:val="en-US" w:eastAsia="de-DE"/>
        </w:rPr>
        <w:t>” or “</w:t>
      </w:r>
      <w:proofErr w:type="spellStart"/>
      <w:r w:rsidRPr="003967F5">
        <w:rPr>
          <w:rFonts w:ascii="Arial" w:eastAsia="Times New Roman" w:hAnsi="Arial" w:cs="Arial"/>
          <w:lang w:val="en-US" w:eastAsia="de-DE"/>
        </w:rPr>
        <w:t>Ingenieurin</w:t>
      </w:r>
      <w:proofErr w:type="spellEnd"/>
      <w:r w:rsidRPr="003967F5">
        <w:rPr>
          <w:rFonts w:ascii="Arial" w:eastAsia="Times New Roman" w:hAnsi="Arial" w:cs="Arial"/>
          <w:lang w:val="en-US" w:eastAsia="de-DE"/>
        </w:rPr>
        <w:t>” of the State of Hessen, Germany, passed November 30, 2015 (</w:t>
      </w:r>
      <w:proofErr w:type="spellStart"/>
      <w:r w:rsidRPr="003967F5">
        <w:rPr>
          <w:rFonts w:ascii="Arial" w:eastAsia="Times New Roman" w:hAnsi="Arial" w:cs="Arial"/>
          <w:lang w:val="en-US" w:eastAsia="de-DE"/>
        </w:rPr>
        <w:t>Hessisches</w:t>
      </w:r>
      <w:proofErr w:type="spellEnd"/>
      <w:r w:rsidRPr="003967F5">
        <w:rPr>
          <w:rFonts w:ascii="Arial" w:eastAsia="Times New Roman" w:hAnsi="Arial" w:cs="Arial"/>
          <w:lang w:val="en-US" w:eastAsia="de-DE"/>
        </w:rPr>
        <w:t xml:space="preserve"> </w:t>
      </w:r>
      <w:proofErr w:type="spellStart"/>
      <w:r w:rsidRPr="003967F5">
        <w:rPr>
          <w:rFonts w:ascii="Arial" w:eastAsia="Times New Roman" w:hAnsi="Arial" w:cs="Arial"/>
          <w:lang w:val="en-US" w:eastAsia="de-DE"/>
        </w:rPr>
        <w:t>Ingenieurgesetz</w:t>
      </w:r>
      <w:proofErr w:type="spellEnd"/>
      <w:r w:rsidRPr="003967F5">
        <w:rPr>
          <w:rFonts w:ascii="Arial" w:eastAsia="Times New Roman" w:hAnsi="Arial" w:cs="Arial"/>
          <w:lang w:val="en-US" w:eastAsia="de-DE"/>
        </w:rPr>
        <w:t xml:space="preserve"> –</w:t>
      </w:r>
      <w:proofErr w:type="spellStart"/>
      <w:r w:rsidRPr="003967F5">
        <w:rPr>
          <w:rFonts w:ascii="Arial" w:eastAsia="Times New Roman" w:hAnsi="Arial" w:cs="Arial"/>
          <w:lang w:val="en-US" w:eastAsia="de-DE"/>
        </w:rPr>
        <w:t>HIngG</w:t>
      </w:r>
      <w:proofErr w:type="spellEnd"/>
      <w:r w:rsidRPr="003967F5">
        <w:rPr>
          <w:rFonts w:ascii="Arial" w:eastAsia="Times New Roman" w:hAnsi="Arial" w:cs="Arial"/>
          <w:lang w:val="en-US" w:eastAsia="de-DE"/>
        </w:rPr>
        <w:t xml:space="preserve">, </w:t>
      </w:r>
      <w:proofErr w:type="spellStart"/>
      <w:r w:rsidRPr="003967F5">
        <w:rPr>
          <w:rFonts w:ascii="Arial" w:eastAsia="Times New Roman" w:hAnsi="Arial" w:cs="Arial"/>
          <w:lang w:val="en-US" w:eastAsia="de-DE"/>
        </w:rPr>
        <w:t>GVBl</w:t>
      </w:r>
      <w:proofErr w:type="spellEnd"/>
      <w:r w:rsidRPr="003967F5">
        <w:rPr>
          <w:rFonts w:ascii="Arial" w:eastAsia="Times New Roman" w:hAnsi="Arial" w:cs="Arial"/>
          <w:lang w:val="en-US" w:eastAsia="de-DE"/>
        </w:rPr>
        <w:t xml:space="preserve">. </w:t>
      </w:r>
      <w:r w:rsidRPr="003967F5">
        <w:rPr>
          <w:rFonts w:ascii="Arial" w:eastAsia="Times New Roman" w:hAnsi="Arial" w:cs="Arial"/>
          <w:lang w:eastAsia="de-DE"/>
        </w:rPr>
        <w:t>I 2015, S. 547</w:t>
      </w:r>
      <w:r w:rsidR="00D94BB8">
        <w:rPr>
          <w:rFonts w:ascii="Arial" w:eastAsia="Times New Roman" w:hAnsi="Arial" w:cs="Arial"/>
          <w:lang w:eastAsia="de-DE"/>
        </w:rPr>
        <w:t xml:space="preserve">, </w:t>
      </w:r>
      <w:r w:rsidR="00D94BB8" w:rsidRPr="00D94BB8">
        <w:rPr>
          <w:rFonts w:ascii="Arial" w:eastAsia="Times New Roman" w:hAnsi="Arial" w:cs="Arial"/>
          <w:lang w:val="en-US" w:eastAsia="de-DE"/>
        </w:rPr>
        <w:t xml:space="preserve">in </w:t>
      </w:r>
      <w:proofErr w:type="spellStart"/>
      <w:r w:rsidR="00D94BB8" w:rsidRPr="00D94BB8">
        <w:rPr>
          <w:rFonts w:ascii="Arial" w:eastAsia="Times New Roman" w:hAnsi="Arial" w:cs="Arial"/>
          <w:lang w:val="en-US" w:eastAsia="de-DE"/>
        </w:rPr>
        <w:t>the</w:t>
      </w:r>
      <w:proofErr w:type="spellEnd"/>
      <w:r w:rsidR="00D94BB8" w:rsidRPr="00D94BB8">
        <w:rPr>
          <w:rFonts w:ascii="Arial" w:eastAsia="Times New Roman" w:hAnsi="Arial" w:cs="Arial"/>
          <w:lang w:val="en-US" w:eastAsia="de-DE"/>
        </w:rPr>
        <w:t xml:space="preserve"> </w:t>
      </w:r>
      <w:proofErr w:type="spellStart"/>
      <w:r w:rsidR="00D94BB8" w:rsidRPr="00D94BB8">
        <w:rPr>
          <w:rFonts w:ascii="Arial" w:eastAsia="Times New Roman" w:hAnsi="Arial" w:cs="Arial"/>
          <w:lang w:val="en-US" w:eastAsia="de-DE"/>
        </w:rPr>
        <w:t>respectively</w:t>
      </w:r>
      <w:proofErr w:type="spellEnd"/>
      <w:r w:rsidR="00D94BB8" w:rsidRPr="00D94BB8">
        <w:rPr>
          <w:rFonts w:ascii="Arial" w:eastAsia="Times New Roman" w:hAnsi="Arial" w:cs="Arial"/>
          <w:lang w:val="en-US" w:eastAsia="de-DE"/>
        </w:rPr>
        <w:t xml:space="preserve"> valid </w:t>
      </w:r>
      <w:proofErr w:type="spellStart"/>
      <w:r w:rsidR="00D94BB8" w:rsidRPr="00D94BB8">
        <w:rPr>
          <w:rFonts w:ascii="Arial" w:eastAsia="Times New Roman" w:hAnsi="Arial" w:cs="Arial"/>
          <w:lang w:val="en-US" w:eastAsia="de-DE"/>
        </w:rPr>
        <w:t>version</w:t>
      </w:r>
      <w:proofErr w:type="spellEnd"/>
      <w:r w:rsidRPr="003967F5">
        <w:rPr>
          <w:rFonts w:ascii="Arial" w:eastAsia="Times New Roman" w:hAnsi="Arial" w:cs="Arial"/>
          <w:lang w:eastAsia="de-DE"/>
        </w:rPr>
        <w:t>).</w:t>
      </w:r>
    </w:p>
    <w:p w14:paraId="5AE40FA9" w14:textId="77777777" w:rsidR="003967F5" w:rsidRPr="003967F5" w:rsidRDefault="003967F5" w:rsidP="003967F5">
      <w:pPr>
        <w:overflowPunct w:val="0"/>
        <w:autoSpaceDE w:val="0"/>
        <w:autoSpaceDN w:val="0"/>
        <w:adjustRightInd w:val="0"/>
        <w:spacing w:after="120" w:line="240" w:lineRule="auto"/>
        <w:ind w:left="709"/>
        <w:rPr>
          <w:rFonts w:ascii="Arial" w:eastAsia="Times New Roman" w:hAnsi="Arial" w:cs="Arial"/>
          <w:i/>
          <w:highlight w:val="yellow"/>
          <w:lang w:eastAsia="de-DE"/>
        </w:rPr>
      </w:pPr>
      <w:r w:rsidRPr="003967F5">
        <w:rPr>
          <w:rFonts w:ascii="Arial" w:eastAsia="Times New Roman" w:hAnsi="Arial" w:cs="Arial"/>
          <w:i/>
          <w:highlight w:val="yellow"/>
          <w:lang w:eastAsia="de-DE"/>
        </w:rPr>
        <w:t xml:space="preserve">Den obigen Absatz bitte ausschließlich im Diploma Supplement für die Bachelorstudiengänge der Fachbereiche </w:t>
      </w:r>
      <w:r w:rsidRPr="003967F5">
        <w:rPr>
          <w:rFonts w:ascii="Arial" w:eastAsia="Times New Roman" w:hAnsi="Arial" w:cs="Arial"/>
          <w:b/>
          <w:i/>
          <w:highlight w:val="yellow"/>
          <w:lang w:eastAsia="de-DE"/>
        </w:rPr>
        <w:t>Bauingenieurwesen</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Elektrotechnik und Informationstechnik</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Maschinenbau,</w:t>
      </w:r>
      <w:r w:rsidRPr="003967F5">
        <w:rPr>
          <w:rFonts w:ascii="Arial" w:eastAsia="Times New Roman" w:hAnsi="Arial" w:cs="Arial"/>
          <w:i/>
          <w:highlight w:val="yellow"/>
          <w:lang w:eastAsia="de-DE"/>
        </w:rPr>
        <w:t xml:space="preserve"> </w:t>
      </w:r>
      <w:r w:rsidRPr="003967F5">
        <w:rPr>
          <w:rFonts w:ascii="Arial" w:eastAsia="Times New Roman" w:hAnsi="Arial" w:cs="Arial"/>
          <w:b/>
          <w:i/>
          <w:highlight w:val="yellow"/>
          <w:lang w:eastAsia="de-DE"/>
        </w:rPr>
        <w:t>Architektur, Computational Engineering</w:t>
      </w:r>
      <w:r w:rsidRPr="003967F5">
        <w:rPr>
          <w:rFonts w:ascii="Arial" w:eastAsia="Times New Roman" w:hAnsi="Arial" w:cs="Arial"/>
          <w:i/>
          <w:highlight w:val="yellow"/>
          <w:lang w:eastAsia="de-DE"/>
        </w:rPr>
        <w:t xml:space="preserve"> sowie den Studiengang </w:t>
      </w:r>
      <w:r w:rsidRPr="003967F5">
        <w:rPr>
          <w:rFonts w:ascii="Arial" w:eastAsia="Times New Roman" w:hAnsi="Arial" w:cs="Arial"/>
          <w:b/>
          <w:i/>
          <w:highlight w:val="yellow"/>
          <w:lang w:eastAsia="de-DE"/>
        </w:rPr>
        <w:t>Mechanik</w:t>
      </w:r>
      <w:r w:rsidRPr="003967F5">
        <w:rPr>
          <w:rFonts w:ascii="Arial" w:eastAsia="Times New Roman" w:hAnsi="Arial" w:cs="Arial"/>
          <w:i/>
          <w:highlight w:val="yellow"/>
          <w:lang w:eastAsia="de-DE"/>
        </w:rPr>
        <w:t xml:space="preserve"> stehen. In allen anderen Fachbereichen muss dieser Absatz bitte entfernt werden.</w:t>
      </w:r>
    </w:p>
    <w:p w14:paraId="7A39A1A7" w14:textId="77777777" w:rsidR="003967F5" w:rsidRPr="003967F5" w:rsidRDefault="003967F5" w:rsidP="003967F5">
      <w:pPr>
        <w:overflowPunct w:val="0"/>
        <w:autoSpaceDE w:val="0"/>
        <w:autoSpaceDN w:val="0"/>
        <w:adjustRightInd w:val="0"/>
        <w:spacing w:after="120" w:line="240" w:lineRule="auto"/>
        <w:ind w:left="170" w:firstLine="539"/>
        <w:rPr>
          <w:rFonts w:ascii="Arial" w:eastAsia="Times New Roman" w:hAnsi="Arial" w:cs="Times New Roman"/>
          <w:i/>
          <w:szCs w:val="20"/>
          <w:highlight w:val="yellow"/>
          <w:lang w:eastAsia="de-DE"/>
        </w:rPr>
      </w:pPr>
      <w:r w:rsidRPr="003967F5">
        <w:rPr>
          <w:rFonts w:ascii="Arial" w:eastAsia="Times New Roman" w:hAnsi="Arial" w:cs="Times New Roman"/>
          <w:i/>
          <w:szCs w:val="20"/>
          <w:highlight w:val="yellow"/>
          <w:lang w:eastAsia="de-DE"/>
        </w:rPr>
        <w:lastRenderedPageBreak/>
        <w:t>Ist vor Erstellung des Serienbriefes auszufüllen</w:t>
      </w:r>
    </w:p>
    <w:p w14:paraId="0FFB8D04" w14:textId="77777777" w:rsidR="003967F5" w:rsidRPr="003967F5" w:rsidRDefault="003967F5" w:rsidP="003967F5">
      <w:pPr>
        <w:overflowPunct w:val="0"/>
        <w:autoSpaceDE w:val="0"/>
        <w:autoSpaceDN w:val="0"/>
        <w:adjustRightInd w:val="0"/>
        <w:spacing w:after="0" w:line="240" w:lineRule="auto"/>
        <w:ind w:left="170" w:firstLine="538"/>
        <w:rPr>
          <w:rFonts w:ascii="Arial" w:eastAsia="Times New Roman" w:hAnsi="Arial" w:cs="Times New Roman"/>
          <w:b/>
          <w:szCs w:val="20"/>
          <w:lang w:eastAsia="de-DE"/>
        </w:rPr>
      </w:pPr>
    </w:p>
    <w:p w14:paraId="405D83FB" w14:textId="77777777" w:rsidR="003967F5" w:rsidRPr="003967F5" w:rsidRDefault="003967F5" w:rsidP="003967F5">
      <w:pPr>
        <w:overflowPunct w:val="0"/>
        <w:autoSpaceDE w:val="0"/>
        <w:autoSpaceDN w:val="0"/>
        <w:adjustRightInd w:val="0"/>
        <w:spacing w:after="120" w:line="240" w:lineRule="auto"/>
        <w:rPr>
          <w:rFonts w:ascii="Arial" w:eastAsia="Times New Roman" w:hAnsi="Arial" w:cs="Times New Roman"/>
          <w:b/>
          <w:szCs w:val="20"/>
          <w:lang w:eastAsia="de-DE"/>
        </w:rPr>
      </w:pPr>
      <w:r w:rsidRPr="003967F5">
        <w:rPr>
          <w:rFonts w:ascii="Arial" w:eastAsia="Times New Roman" w:hAnsi="Arial" w:cs="Times New Roman"/>
          <w:b/>
          <w:szCs w:val="20"/>
          <w:lang w:eastAsia="de-DE"/>
        </w:rPr>
        <w:t>6. ADDITIONAL INFORMATION</w:t>
      </w:r>
      <w:r w:rsidRPr="003967F5">
        <w:rPr>
          <w:rFonts w:ascii="Arial" w:eastAsia="Times New Roman" w:hAnsi="Arial" w:cs="Times New Roman"/>
          <w:b/>
          <w:szCs w:val="20"/>
          <w:lang w:eastAsia="de-DE"/>
        </w:rPr>
        <w:tab/>
      </w:r>
    </w:p>
    <w:p w14:paraId="5E9D107E"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r w:rsidRPr="003967F5">
        <w:rPr>
          <w:rFonts w:ascii="Arial" w:eastAsia="Times New Roman" w:hAnsi="Arial" w:cs="Times New Roman"/>
          <w:b/>
          <w:szCs w:val="20"/>
          <w:lang w:eastAsia="de-DE"/>
        </w:rPr>
        <w:t>6.1 Additional Information</w:t>
      </w:r>
    </w:p>
    <w:p w14:paraId="4A8EA995" w14:textId="77777777" w:rsidR="003967F5" w:rsidRPr="003967F5" w:rsidRDefault="003967F5" w:rsidP="003967F5">
      <w:pPr>
        <w:overflowPunct w:val="0"/>
        <w:autoSpaceDE w:val="0"/>
        <w:autoSpaceDN w:val="0"/>
        <w:adjustRightInd w:val="0"/>
        <w:spacing w:after="120" w:line="240" w:lineRule="auto"/>
        <w:ind w:left="170" w:firstLine="539"/>
        <w:rPr>
          <w:rFonts w:ascii="Arial" w:eastAsia="Times New Roman" w:hAnsi="Arial" w:cs="Times New Roman"/>
          <w:i/>
          <w:szCs w:val="20"/>
          <w:highlight w:val="yellow"/>
          <w:lang w:eastAsia="de-DE"/>
        </w:rPr>
      </w:pPr>
      <w:r w:rsidRPr="003967F5">
        <w:rPr>
          <w:rFonts w:ascii="Arial" w:eastAsia="Times New Roman" w:hAnsi="Arial" w:cs="Times New Roman"/>
          <w:i/>
          <w:szCs w:val="20"/>
          <w:highlight w:val="yellow"/>
          <w:lang w:eastAsia="de-DE"/>
        </w:rPr>
        <w:t>Ist vor Erstellung des Serienbriefes auszufüllen</w:t>
      </w:r>
    </w:p>
    <w:p w14:paraId="5E0CA3FA"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r w:rsidRPr="003967F5">
        <w:rPr>
          <w:rFonts w:ascii="Arial" w:eastAsia="Times New Roman" w:hAnsi="Arial" w:cs="Times New Roman"/>
          <w:b/>
          <w:szCs w:val="20"/>
          <w:lang w:eastAsia="de-DE"/>
        </w:rPr>
        <w:t>6.2 Further Information Sources</w:t>
      </w:r>
    </w:p>
    <w:p w14:paraId="25FB8869" w14:textId="77777777" w:rsidR="003967F5" w:rsidRPr="003967F5" w:rsidRDefault="003967F5" w:rsidP="003967F5">
      <w:pPr>
        <w:overflowPunct w:val="0"/>
        <w:autoSpaceDE w:val="0"/>
        <w:autoSpaceDN w:val="0"/>
        <w:adjustRightInd w:val="0"/>
        <w:spacing w:after="120" w:line="240" w:lineRule="auto"/>
        <w:ind w:left="170" w:firstLine="539"/>
        <w:rPr>
          <w:rFonts w:ascii="Arial" w:eastAsia="Times New Roman" w:hAnsi="Arial" w:cs="Times New Roman"/>
          <w:i/>
          <w:szCs w:val="20"/>
          <w:highlight w:val="yellow"/>
          <w:lang w:eastAsia="de-DE"/>
        </w:rPr>
      </w:pPr>
      <w:r w:rsidRPr="003967F5">
        <w:rPr>
          <w:rFonts w:ascii="Arial" w:eastAsia="Times New Roman" w:hAnsi="Arial" w:cs="Times New Roman"/>
          <w:i/>
          <w:szCs w:val="20"/>
          <w:highlight w:val="yellow"/>
          <w:lang w:eastAsia="de-DE"/>
        </w:rPr>
        <w:t>Ist vor Erstellung des Serienbriefes auszufüllen</w:t>
      </w:r>
    </w:p>
    <w:p w14:paraId="3DACEEC6"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p>
    <w:p w14:paraId="2E50F879"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p>
    <w:p w14:paraId="73590BED"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p>
    <w:p w14:paraId="3A2B785C" w14:textId="77777777" w:rsidR="003967F5" w:rsidRPr="003967F5" w:rsidRDefault="003967F5" w:rsidP="003967F5">
      <w:pPr>
        <w:overflowPunct w:val="0"/>
        <w:autoSpaceDE w:val="0"/>
        <w:autoSpaceDN w:val="0"/>
        <w:adjustRightInd w:val="0"/>
        <w:spacing w:after="0" w:line="240" w:lineRule="auto"/>
        <w:ind w:left="170"/>
        <w:rPr>
          <w:rFonts w:ascii="Arial" w:eastAsia="Times New Roman" w:hAnsi="Arial" w:cs="Times New Roman"/>
          <w:b/>
          <w:szCs w:val="20"/>
          <w:lang w:eastAsia="de-DE"/>
        </w:rPr>
      </w:pPr>
    </w:p>
    <w:p w14:paraId="30B5459A"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7. CERTIFICATION</w:t>
      </w:r>
    </w:p>
    <w:p w14:paraId="353BF92A"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b/>
          <w:szCs w:val="20"/>
          <w:lang w:val="en-GB" w:eastAsia="de-DE"/>
        </w:rPr>
      </w:pPr>
    </w:p>
    <w:p w14:paraId="58D2A064" w14:textId="77777777" w:rsidR="003967F5" w:rsidRPr="003967F5" w:rsidRDefault="003967F5" w:rsidP="003967F5">
      <w:pPr>
        <w:overflowPunct w:val="0"/>
        <w:autoSpaceDE w:val="0"/>
        <w:autoSpaceDN w:val="0"/>
        <w:adjustRightInd w:val="0"/>
        <w:spacing w:after="0" w:line="240" w:lineRule="auto"/>
        <w:textAlignment w:val="baseline"/>
        <w:rPr>
          <w:rFonts w:ascii="Arial" w:eastAsia="Times New Roman" w:hAnsi="Arial" w:cs="Times New Roman"/>
          <w:szCs w:val="20"/>
          <w:lang w:val="en-GB" w:eastAsia="de-DE"/>
        </w:rPr>
      </w:pPr>
      <w:r w:rsidRPr="003967F5">
        <w:rPr>
          <w:rFonts w:ascii="Arial" w:eastAsia="Times New Roman" w:hAnsi="Arial" w:cs="Times New Roman"/>
          <w:szCs w:val="20"/>
          <w:lang w:val="en-GB" w:eastAsia="de-DE"/>
        </w:rPr>
        <w:t>This Diploma Supplement refers to the following original documents:</w:t>
      </w:r>
    </w:p>
    <w:p w14:paraId="235FF7E4" w14:textId="77777777" w:rsidR="003967F5" w:rsidRPr="003967F5" w:rsidRDefault="003967F5" w:rsidP="003967F5">
      <w:pPr>
        <w:overflowPunct w:val="0"/>
        <w:autoSpaceDE w:val="0"/>
        <w:autoSpaceDN w:val="0"/>
        <w:adjustRightInd w:val="0"/>
        <w:spacing w:after="0" w:line="240" w:lineRule="auto"/>
        <w:textAlignment w:val="baseline"/>
        <w:rPr>
          <w:rFonts w:ascii="Arial" w:eastAsia="Times New Roman" w:hAnsi="Arial" w:cs="Times New Roman"/>
          <w:szCs w:val="20"/>
          <w:lang w:val="en-US" w:eastAsia="de-DE"/>
        </w:rPr>
      </w:pPr>
      <w:r w:rsidRPr="003967F5">
        <w:rPr>
          <w:rFonts w:ascii="Arial" w:eastAsia="Times New Roman" w:hAnsi="Arial" w:cs="Times New Roman"/>
          <w:szCs w:val="20"/>
          <w:lang w:val="en-US" w:eastAsia="de-DE"/>
        </w:rPr>
        <w:t xml:space="preserve">Document on the Award of the Academic Degree </w:t>
      </w:r>
    </w:p>
    <w:p w14:paraId="33B5BE52" w14:textId="77777777" w:rsidR="00F93771" w:rsidRPr="003967F5" w:rsidRDefault="003967F5" w:rsidP="00F93771">
      <w:pPr>
        <w:overflowPunct w:val="0"/>
        <w:autoSpaceDE w:val="0"/>
        <w:autoSpaceDN w:val="0"/>
        <w:adjustRightInd w:val="0"/>
        <w:spacing w:after="0" w:line="240" w:lineRule="auto"/>
        <w:textAlignment w:val="baseline"/>
        <w:rPr>
          <w:rFonts w:ascii="Arial" w:eastAsia="Times New Roman" w:hAnsi="Arial" w:cs="Times New Roman"/>
          <w:szCs w:val="20"/>
          <w:lang w:eastAsia="de-DE"/>
        </w:rPr>
      </w:pPr>
      <w:r w:rsidRPr="00C80EC2">
        <w:rPr>
          <w:rFonts w:ascii="Arial" w:eastAsia="Times New Roman" w:hAnsi="Arial" w:cs="Times New Roman"/>
          <w:szCs w:val="20"/>
          <w:lang w:eastAsia="de-DE"/>
        </w:rPr>
        <w:t>(Urkunde über die Verleihung des Akademischen Grades)</w:t>
      </w:r>
      <w:r w:rsidRPr="003967F5">
        <w:rPr>
          <w:rFonts w:ascii="Arial" w:eastAsia="Times New Roman" w:hAnsi="Arial" w:cs="Times New Roman"/>
          <w:szCs w:val="20"/>
          <w:lang w:eastAsia="de-DE"/>
        </w:rPr>
        <w:t xml:space="preserve"> </w:t>
      </w:r>
      <w:proofErr w:type="spellStart"/>
      <w:r w:rsidR="00F93771" w:rsidRPr="003967F5">
        <w:rPr>
          <w:rFonts w:ascii="Arial" w:eastAsia="Times New Roman" w:hAnsi="Arial" w:cs="Times New Roman"/>
          <w:szCs w:val="20"/>
          <w:lang w:eastAsia="de-DE"/>
        </w:rPr>
        <w:t>of</w:t>
      </w:r>
      <w:proofErr w:type="spellEnd"/>
      <w:r w:rsidR="00F93771" w:rsidRPr="003967F5">
        <w:rPr>
          <w:rFonts w:ascii="Arial" w:eastAsia="Times New Roman" w:hAnsi="Arial" w:cs="Times New Roman"/>
          <w:szCs w:val="20"/>
          <w:lang w:eastAsia="de-DE"/>
        </w:rPr>
        <w:t xml:space="preserve"> </w:t>
      </w:r>
      <w:r w:rsidR="00F93771" w:rsidRPr="003967F5">
        <w:rPr>
          <w:rFonts w:ascii="Arial" w:eastAsia="Times New Roman" w:hAnsi="Arial" w:cs="Times New Roman"/>
          <w:szCs w:val="20"/>
          <w:lang w:eastAsia="de-DE"/>
        </w:rPr>
        <w:fldChar w:fldCharType="begin"/>
      </w:r>
      <w:r w:rsidR="00F93771" w:rsidRPr="003967F5">
        <w:rPr>
          <w:rFonts w:ascii="Arial" w:eastAsia="Times New Roman" w:hAnsi="Arial" w:cs="Times New Roman"/>
          <w:szCs w:val="20"/>
          <w:lang w:eastAsia="de-DE"/>
        </w:rPr>
        <w:instrText xml:space="preserve"> MERGEFIELD "matrikelnummer" </w:instrText>
      </w:r>
      <w:r w:rsidR="00F93771" w:rsidRPr="003967F5">
        <w:rPr>
          <w:rFonts w:ascii="Arial" w:eastAsia="Times New Roman" w:hAnsi="Arial" w:cs="Times New Roman"/>
          <w:szCs w:val="20"/>
          <w:lang w:eastAsia="de-DE"/>
        </w:rPr>
        <w:fldChar w:fldCharType="separate"/>
      </w:r>
      <w:r w:rsidR="00F93771" w:rsidRPr="003967F5">
        <w:rPr>
          <w:rFonts w:ascii="Arial" w:eastAsia="Times New Roman" w:hAnsi="Arial" w:cs="Times New Roman"/>
          <w:noProof/>
          <w:szCs w:val="20"/>
          <w:lang w:eastAsia="de-DE"/>
        </w:rPr>
        <w:t>«Date»</w:t>
      </w:r>
      <w:r w:rsidR="00F93771" w:rsidRPr="003967F5">
        <w:rPr>
          <w:rFonts w:ascii="Arial" w:eastAsia="Times New Roman" w:hAnsi="Arial" w:cs="Times New Roman"/>
          <w:szCs w:val="20"/>
          <w:lang w:eastAsia="de-DE"/>
        </w:rPr>
        <w:fldChar w:fldCharType="end"/>
      </w:r>
    </w:p>
    <w:p w14:paraId="5E53171F" w14:textId="77777777" w:rsidR="003967F5" w:rsidRPr="00C80EC2" w:rsidRDefault="003967F5" w:rsidP="003967F5">
      <w:pPr>
        <w:overflowPunct w:val="0"/>
        <w:autoSpaceDE w:val="0"/>
        <w:autoSpaceDN w:val="0"/>
        <w:adjustRightInd w:val="0"/>
        <w:spacing w:after="0" w:line="240" w:lineRule="auto"/>
        <w:textAlignment w:val="baseline"/>
        <w:rPr>
          <w:rFonts w:ascii="Arial" w:eastAsia="Times New Roman" w:hAnsi="Arial" w:cs="Times New Roman"/>
          <w:szCs w:val="20"/>
          <w:lang w:val="en-US" w:eastAsia="de-DE"/>
        </w:rPr>
      </w:pPr>
      <w:r w:rsidRPr="003967F5">
        <w:rPr>
          <w:rFonts w:ascii="Arial" w:eastAsia="Times New Roman" w:hAnsi="Arial" w:cs="Times New Roman"/>
          <w:szCs w:val="20"/>
          <w:lang w:val="en-GB" w:eastAsia="de-DE"/>
        </w:rPr>
        <w:t xml:space="preserve">Certificate </w:t>
      </w:r>
      <w:r w:rsidRPr="00C80EC2">
        <w:rPr>
          <w:rFonts w:ascii="Arial" w:eastAsia="Times New Roman" w:hAnsi="Arial" w:cs="Times New Roman"/>
          <w:szCs w:val="20"/>
          <w:lang w:val="en-US" w:eastAsia="de-DE"/>
        </w:rPr>
        <w:t>(</w:t>
      </w:r>
      <w:proofErr w:type="spellStart"/>
      <w:r w:rsidRPr="00C80EC2">
        <w:rPr>
          <w:rFonts w:ascii="Arial" w:eastAsia="Times New Roman" w:hAnsi="Arial" w:cs="Times New Roman"/>
          <w:szCs w:val="20"/>
          <w:lang w:val="en-US" w:eastAsia="de-DE"/>
        </w:rPr>
        <w:t>Zeugnis</w:t>
      </w:r>
      <w:proofErr w:type="spellEnd"/>
      <w:r w:rsidRPr="00C80EC2">
        <w:rPr>
          <w:rFonts w:ascii="Arial" w:eastAsia="Times New Roman" w:hAnsi="Arial" w:cs="Times New Roman"/>
          <w:szCs w:val="20"/>
          <w:lang w:val="en-US" w:eastAsia="de-DE"/>
        </w:rPr>
        <w:t xml:space="preserve">) of </w:t>
      </w:r>
      <w:r w:rsidRPr="003967F5">
        <w:rPr>
          <w:rFonts w:ascii="Arial" w:eastAsia="Times New Roman" w:hAnsi="Arial" w:cs="Times New Roman"/>
          <w:szCs w:val="20"/>
          <w:lang w:eastAsia="de-DE"/>
        </w:rPr>
        <w:fldChar w:fldCharType="begin"/>
      </w:r>
      <w:r w:rsidRPr="00C80EC2">
        <w:rPr>
          <w:rFonts w:ascii="Arial" w:eastAsia="Times New Roman" w:hAnsi="Arial" w:cs="Times New Roman"/>
          <w:szCs w:val="20"/>
          <w:lang w:val="en-US" w:eastAsia="de-DE"/>
        </w:rPr>
        <w:instrText xml:space="preserve"> MERGEFIELD "matrikelnummer" </w:instrText>
      </w:r>
      <w:r w:rsidRPr="003967F5">
        <w:rPr>
          <w:rFonts w:ascii="Arial" w:eastAsia="Times New Roman" w:hAnsi="Arial" w:cs="Times New Roman"/>
          <w:szCs w:val="20"/>
          <w:lang w:eastAsia="de-DE"/>
        </w:rPr>
        <w:fldChar w:fldCharType="separate"/>
      </w:r>
      <w:r w:rsidRPr="00C80EC2">
        <w:rPr>
          <w:rFonts w:ascii="Arial" w:eastAsia="Times New Roman" w:hAnsi="Arial" w:cs="Times New Roman"/>
          <w:noProof/>
          <w:szCs w:val="20"/>
          <w:lang w:val="en-US" w:eastAsia="de-DE"/>
        </w:rPr>
        <w:t>«Date»</w:t>
      </w:r>
      <w:r w:rsidRPr="003967F5">
        <w:rPr>
          <w:rFonts w:ascii="Arial" w:eastAsia="Times New Roman" w:hAnsi="Arial" w:cs="Times New Roman"/>
          <w:szCs w:val="20"/>
          <w:lang w:eastAsia="de-DE"/>
        </w:rPr>
        <w:fldChar w:fldCharType="end"/>
      </w:r>
    </w:p>
    <w:p w14:paraId="34AAD71B" w14:textId="77777777" w:rsidR="003967F5" w:rsidRPr="003967F5" w:rsidRDefault="003967F5" w:rsidP="003967F5">
      <w:pPr>
        <w:overflowPunct w:val="0"/>
        <w:autoSpaceDE w:val="0"/>
        <w:autoSpaceDN w:val="0"/>
        <w:adjustRightInd w:val="0"/>
        <w:spacing w:after="0" w:line="240" w:lineRule="auto"/>
        <w:textAlignment w:val="baseline"/>
        <w:rPr>
          <w:rFonts w:ascii="Arial" w:eastAsia="Times New Roman" w:hAnsi="Arial" w:cs="Times New Roman"/>
          <w:b/>
          <w:szCs w:val="20"/>
          <w:lang w:val="en-GB" w:eastAsia="de-DE"/>
        </w:rPr>
      </w:pPr>
      <w:r w:rsidRPr="003967F5">
        <w:rPr>
          <w:rFonts w:ascii="Arial" w:eastAsia="Times New Roman" w:hAnsi="Arial" w:cs="Times New Roman"/>
          <w:szCs w:val="20"/>
          <w:lang w:val="en-US" w:eastAsia="de-DE"/>
        </w:rPr>
        <w:t xml:space="preserve">Transcript of Records of </w:t>
      </w:r>
      <w:r w:rsidRPr="003967F5">
        <w:rPr>
          <w:rFonts w:ascii="Arial" w:eastAsia="Times New Roman" w:hAnsi="Arial" w:cs="Times New Roman"/>
          <w:szCs w:val="20"/>
          <w:lang w:val="en-US" w:eastAsia="de-DE"/>
        </w:rPr>
        <w:fldChar w:fldCharType="begin"/>
      </w:r>
      <w:r w:rsidRPr="003967F5">
        <w:rPr>
          <w:rFonts w:ascii="Arial" w:eastAsia="Times New Roman" w:hAnsi="Arial" w:cs="Times New Roman"/>
          <w:szCs w:val="20"/>
          <w:lang w:val="en-US" w:eastAsia="de-DE"/>
        </w:rPr>
        <w:instrText xml:space="preserve"> MERGEFIELD "matrikelnummer" </w:instrText>
      </w:r>
      <w:r w:rsidRPr="003967F5">
        <w:rPr>
          <w:rFonts w:ascii="Arial" w:eastAsia="Times New Roman" w:hAnsi="Arial" w:cs="Times New Roman"/>
          <w:szCs w:val="20"/>
          <w:lang w:val="en-US" w:eastAsia="de-DE"/>
        </w:rPr>
        <w:fldChar w:fldCharType="separate"/>
      </w:r>
      <w:r w:rsidRPr="003967F5">
        <w:rPr>
          <w:rFonts w:ascii="Arial" w:eastAsia="Times New Roman" w:hAnsi="Arial" w:cs="Times New Roman"/>
          <w:noProof/>
          <w:szCs w:val="20"/>
          <w:lang w:val="en-US" w:eastAsia="de-DE"/>
        </w:rPr>
        <w:t>«Date»</w:t>
      </w:r>
      <w:r w:rsidRPr="003967F5">
        <w:rPr>
          <w:rFonts w:ascii="Arial" w:eastAsia="Times New Roman" w:hAnsi="Arial" w:cs="Times New Roman"/>
          <w:szCs w:val="20"/>
          <w:lang w:val="en-US" w:eastAsia="de-DE"/>
        </w:rPr>
        <w:fldChar w:fldCharType="end"/>
      </w:r>
    </w:p>
    <w:p w14:paraId="190AEE4B" w14:textId="77777777" w:rsidR="003967F5" w:rsidRPr="00C80EC2" w:rsidRDefault="003967F5" w:rsidP="003967F5">
      <w:pPr>
        <w:overflowPunct w:val="0"/>
        <w:autoSpaceDE w:val="0"/>
        <w:autoSpaceDN w:val="0"/>
        <w:adjustRightInd w:val="0"/>
        <w:spacing w:after="0" w:line="240" w:lineRule="auto"/>
        <w:ind w:left="170" w:firstLine="538"/>
        <w:rPr>
          <w:rFonts w:ascii="Arial" w:eastAsia="Times New Roman" w:hAnsi="Arial" w:cs="Times New Roman"/>
          <w:b/>
          <w:szCs w:val="20"/>
          <w:lang w:val="en-US" w:eastAsia="de-DE"/>
        </w:rPr>
      </w:pPr>
    </w:p>
    <w:p w14:paraId="536471A9" w14:textId="77777777" w:rsidR="003967F5" w:rsidRPr="00C80EC2" w:rsidRDefault="003967F5" w:rsidP="003967F5">
      <w:pPr>
        <w:overflowPunct w:val="0"/>
        <w:autoSpaceDE w:val="0"/>
        <w:autoSpaceDN w:val="0"/>
        <w:adjustRightInd w:val="0"/>
        <w:spacing w:after="0" w:line="240" w:lineRule="auto"/>
        <w:ind w:left="170" w:firstLine="538"/>
        <w:rPr>
          <w:rFonts w:ascii="Arial" w:eastAsia="Times New Roman" w:hAnsi="Arial" w:cs="Times New Roman"/>
          <w:b/>
          <w:szCs w:val="20"/>
          <w:lang w:val="en-US" w:eastAsia="de-DE"/>
        </w:rPr>
      </w:pPr>
    </w:p>
    <w:p w14:paraId="4F6945FF" w14:textId="77777777" w:rsidR="003967F5" w:rsidRPr="00C80EC2" w:rsidRDefault="003967F5" w:rsidP="003967F5">
      <w:pPr>
        <w:overflowPunct w:val="0"/>
        <w:autoSpaceDE w:val="0"/>
        <w:autoSpaceDN w:val="0"/>
        <w:adjustRightInd w:val="0"/>
        <w:spacing w:after="0" w:line="240" w:lineRule="auto"/>
        <w:ind w:left="170" w:firstLine="538"/>
        <w:rPr>
          <w:rFonts w:ascii="Arial" w:eastAsia="Times New Roman" w:hAnsi="Arial" w:cs="Times New Roman"/>
          <w:b/>
          <w:szCs w:val="20"/>
          <w:lang w:val="en-US" w:eastAsia="de-DE"/>
        </w:rPr>
      </w:pPr>
    </w:p>
    <w:p w14:paraId="14AF2D2B"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val="en-US" w:eastAsia="de-DE"/>
        </w:rPr>
      </w:pPr>
    </w:p>
    <w:p w14:paraId="1F6482D2"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val="en-US" w:eastAsia="de-DE"/>
        </w:rPr>
      </w:pPr>
    </w:p>
    <w:p w14:paraId="6DFB6E9B"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val="en-US" w:eastAsia="de-DE"/>
        </w:rPr>
      </w:pPr>
    </w:p>
    <w:p w14:paraId="61CF129D"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val="en-US" w:eastAsia="de-DE"/>
        </w:rPr>
      </w:pPr>
    </w:p>
    <w:p w14:paraId="6009F6DC" w14:textId="77777777" w:rsidR="003967F5" w:rsidRPr="00C80EC2" w:rsidRDefault="003967F5" w:rsidP="003967F5">
      <w:pPr>
        <w:overflowPunct w:val="0"/>
        <w:autoSpaceDE w:val="0"/>
        <w:autoSpaceDN w:val="0"/>
        <w:adjustRightInd w:val="0"/>
        <w:spacing w:after="0" w:line="240" w:lineRule="auto"/>
        <w:ind w:left="510"/>
        <w:rPr>
          <w:rFonts w:ascii="Arial" w:eastAsia="Times New Roman" w:hAnsi="Arial" w:cs="Times New Roman"/>
          <w:b/>
          <w:szCs w:val="20"/>
          <w:lang w:val="en-US" w:eastAsia="de-DE"/>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903"/>
      </w:tblGrid>
      <w:tr w:rsidR="003967F5" w:rsidRPr="003967F5" w14:paraId="1C2FF27F" w14:textId="77777777" w:rsidTr="005A5019">
        <w:tc>
          <w:tcPr>
            <w:tcW w:w="4960" w:type="dxa"/>
            <w:tcBorders>
              <w:top w:val="nil"/>
              <w:left w:val="nil"/>
              <w:bottom w:val="single" w:sz="12" w:space="0" w:color="808080"/>
              <w:right w:val="nil"/>
            </w:tcBorders>
            <w:hideMark/>
          </w:tcPr>
          <w:p w14:paraId="7950505A"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r w:rsidRPr="003967F5">
              <w:rPr>
                <w:rFonts w:ascii="Arial" w:eastAsia="Times New Roman" w:hAnsi="Arial" w:cs="Times New Roman"/>
                <w:szCs w:val="20"/>
                <w:lang w:val="en-GB" w:eastAsia="de-DE"/>
              </w:rPr>
              <w:t>Certification Date:</w:t>
            </w:r>
          </w:p>
        </w:tc>
        <w:tc>
          <w:tcPr>
            <w:tcW w:w="4961" w:type="dxa"/>
            <w:tcBorders>
              <w:top w:val="nil"/>
              <w:left w:val="nil"/>
              <w:bottom w:val="single" w:sz="12" w:space="0" w:color="808080"/>
              <w:right w:val="nil"/>
            </w:tcBorders>
          </w:tcPr>
          <w:p w14:paraId="19278542"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tc>
      </w:tr>
      <w:tr w:rsidR="003967F5" w:rsidRPr="003967F5" w14:paraId="6B10C7BF" w14:textId="77777777" w:rsidTr="005A5019">
        <w:tc>
          <w:tcPr>
            <w:tcW w:w="4960" w:type="dxa"/>
            <w:tcBorders>
              <w:top w:val="single" w:sz="12" w:space="0" w:color="808080"/>
              <w:left w:val="nil"/>
              <w:bottom w:val="nil"/>
              <w:right w:val="nil"/>
            </w:tcBorders>
          </w:tcPr>
          <w:p w14:paraId="7676AA7B"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4177214D"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1245611D"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r w:rsidRPr="003967F5">
              <w:rPr>
                <w:rFonts w:ascii="Arial" w:eastAsia="Times New Roman" w:hAnsi="Arial" w:cs="Times New Roman"/>
                <w:szCs w:val="20"/>
                <w:lang w:val="en-GB" w:eastAsia="de-DE"/>
              </w:rPr>
              <w:t>(Official Stamp/Seal)</w:t>
            </w:r>
          </w:p>
        </w:tc>
        <w:tc>
          <w:tcPr>
            <w:tcW w:w="4961" w:type="dxa"/>
            <w:tcBorders>
              <w:top w:val="single" w:sz="12" w:space="0" w:color="808080"/>
              <w:left w:val="nil"/>
              <w:bottom w:val="nil"/>
              <w:right w:val="nil"/>
            </w:tcBorders>
            <w:hideMark/>
          </w:tcPr>
          <w:p w14:paraId="0AAB5CB8" w14:textId="77777777" w:rsidR="003967F5" w:rsidRPr="003967F5" w:rsidRDefault="00E13204" w:rsidP="00E13204">
            <w:pPr>
              <w:overflowPunct w:val="0"/>
              <w:autoSpaceDE w:val="0"/>
              <w:autoSpaceDN w:val="0"/>
              <w:adjustRightInd w:val="0"/>
              <w:spacing w:before="240" w:after="0" w:line="240" w:lineRule="auto"/>
              <w:ind w:left="-33"/>
              <w:rPr>
                <w:rFonts w:ascii="Arial" w:eastAsia="Times New Roman" w:hAnsi="Arial" w:cs="Times New Roman"/>
                <w:szCs w:val="20"/>
                <w:lang w:val="en-GB" w:eastAsia="de-DE"/>
              </w:rPr>
            </w:pPr>
            <w:r>
              <w:rPr>
                <w:rFonts w:ascii="Arial" w:eastAsia="Times New Roman" w:hAnsi="Arial" w:cs="Times New Roman"/>
                <w:szCs w:val="20"/>
                <w:lang w:val="en-GB" w:eastAsia="de-DE"/>
              </w:rPr>
              <w:t>Chairwoman/</w:t>
            </w:r>
            <w:r w:rsidR="003967F5" w:rsidRPr="003967F5">
              <w:rPr>
                <w:rFonts w:ascii="Arial" w:eastAsia="Times New Roman" w:hAnsi="Arial" w:cs="Times New Roman"/>
                <w:szCs w:val="20"/>
                <w:lang w:val="en-GB" w:eastAsia="de-DE"/>
              </w:rPr>
              <w:t>Chairman Examination Committee</w:t>
            </w:r>
          </w:p>
        </w:tc>
      </w:tr>
    </w:tbl>
    <w:p w14:paraId="7DCBE078"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116F65FD"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79A86144"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4BA85D0C"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15066C34"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szCs w:val="20"/>
          <w:lang w:val="en-GB" w:eastAsia="de-DE"/>
        </w:rPr>
      </w:pPr>
    </w:p>
    <w:p w14:paraId="3271CE60"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b/>
          <w:szCs w:val="20"/>
          <w:lang w:val="en-GB" w:eastAsia="de-DE"/>
        </w:rPr>
      </w:pPr>
      <w:r w:rsidRPr="003967F5">
        <w:rPr>
          <w:rFonts w:ascii="Arial" w:eastAsia="Times New Roman" w:hAnsi="Arial" w:cs="Times New Roman"/>
          <w:b/>
          <w:szCs w:val="20"/>
          <w:lang w:val="en-GB" w:eastAsia="de-DE"/>
        </w:rPr>
        <w:t>8. NATIONAL HIGHER EDUCATION SYSTEM</w:t>
      </w:r>
    </w:p>
    <w:p w14:paraId="5306F74A" w14:textId="77777777" w:rsidR="003967F5" w:rsidRPr="003967F5" w:rsidRDefault="003967F5" w:rsidP="003967F5">
      <w:pPr>
        <w:overflowPunct w:val="0"/>
        <w:autoSpaceDE w:val="0"/>
        <w:autoSpaceDN w:val="0"/>
        <w:adjustRightInd w:val="0"/>
        <w:spacing w:after="0" w:line="240" w:lineRule="auto"/>
        <w:rPr>
          <w:rFonts w:ascii="Arial" w:eastAsia="Times New Roman" w:hAnsi="Arial" w:cs="Times New Roman"/>
          <w:b/>
          <w:szCs w:val="20"/>
          <w:lang w:val="en-GB" w:eastAsia="de-DE"/>
        </w:rPr>
      </w:pPr>
    </w:p>
    <w:p w14:paraId="4D49B77C" w14:textId="77777777" w:rsidR="003967F5" w:rsidRPr="003967F5" w:rsidRDefault="003967F5" w:rsidP="003967F5">
      <w:pPr>
        <w:overflowPunct w:val="0"/>
        <w:autoSpaceDE w:val="0"/>
        <w:autoSpaceDN w:val="0"/>
        <w:adjustRightInd w:val="0"/>
        <w:spacing w:after="0" w:line="240" w:lineRule="auto"/>
        <w:textAlignment w:val="baseline"/>
        <w:rPr>
          <w:rFonts w:ascii="Arial" w:eastAsia="Times New Roman" w:hAnsi="Arial" w:cs="Times New Roman"/>
          <w:szCs w:val="20"/>
          <w:lang w:val="en-GB" w:eastAsia="de-DE"/>
        </w:rPr>
      </w:pPr>
      <w:r w:rsidRPr="003967F5">
        <w:rPr>
          <w:rFonts w:ascii="Arial" w:eastAsia="Times New Roman" w:hAnsi="Arial" w:cs="Times New Roman"/>
          <w:szCs w:val="20"/>
          <w:lang w:val="en-GB" w:eastAsia="de-DE"/>
        </w:rPr>
        <w:t>The information on the national higher education system on the following pages provides a context for the qualification and the type of higher education that awarded it.</w:t>
      </w:r>
    </w:p>
    <w:p w14:paraId="2010F594"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45A9E6F6"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220E4E0D"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19D504AB"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1C20D396"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3261F590"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73166782" w14:textId="77777777" w:rsidR="00E13204" w:rsidRPr="003967F5" w:rsidRDefault="00E13204"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3D8DCA08"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038C6CA7" w14:textId="77777777" w:rsidR="00E13204" w:rsidRDefault="00E13204">
      <w:pPr>
        <w:rPr>
          <w:rFonts w:ascii="Calibri" w:eastAsia="Times New Roman" w:hAnsi="Calibri" w:cs="Times New Roman"/>
          <w:szCs w:val="20"/>
          <w:lang w:val="en-US" w:eastAsia="de-DE"/>
        </w:rPr>
      </w:pPr>
      <w:r>
        <w:rPr>
          <w:rFonts w:ascii="Calibri" w:eastAsia="Times New Roman" w:hAnsi="Calibri" w:cs="Times New Roman"/>
          <w:szCs w:val="20"/>
          <w:lang w:val="en-US" w:eastAsia="de-DE"/>
        </w:rPr>
        <w:br w:type="page"/>
      </w:r>
    </w:p>
    <w:p w14:paraId="3D30EAAE" w14:textId="77777777" w:rsidR="003967F5" w:rsidRPr="003967F5" w:rsidRDefault="003967F5" w:rsidP="003967F5">
      <w:pPr>
        <w:overflowPunct w:val="0"/>
        <w:autoSpaceDE w:val="0"/>
        <w:autoSpaceDN w:val="0"/>
        <w:adjustRightInd w:val="0"/>
        <w:spacing w:after="0" w:line="240" w:lineRule="auto"/>
        <w:rPr>
          <w:rFonts w:ascii="Calibri" w:eastAsia="Times New Roman" w:hAnsi="Calibri" w:cs="Times New Roman"/>
          <w:szCs w:val="20"/>
          <w:lang w:val="en-US" w:eastAsia="de-DE"/>
        </w:rPr>
      </w:pPr>
    </w:p>
    <w:p w14:paraId="18A7EEE7" w14:textId="77777777" w:rsidR="003967F5" w:rsidRPr="003967F5" w:rsidRDefault="003967F5" w:rsidP="003967F5">
      <w:pPr>
        <w:spacing w:after="0" w:line="240" w:lineRule="auto"/>
        <w:rPr>
          <w:rFonts w:ascii="Arial" w:eastAsia="Times New Roman" w:hAnsi="Arial" w:cs="Times New Roman"/>
          <w:b/>
          <w:sz w:val="13"/>
          <w:szCs w:val="13"/>
          <w:lang w:val="en-US" w:eastAsia="de-DE"/>
        </w:rPr>
        <w:sectPr w:rsidR="003967F5" w:rsidRPr="003967F5" w:rsidSect="00741407">
          <w:footerReference w:type="default" r:id="rId8"/>
          <w:footnotePr>
            <w:pos w:val="beneathText"/>
          </w:footnotePr>
          <w:endnotePr>
            <w:numFmt w:val="decimal"/>
          </w:endnotePr>
          <w:pgSz w:w="11906" w:h="16838"/>
          <w:pgMar w:top="1417" w:right="991" w:bottom="709" w:left="1134" w:header="720" w:footer="526" w:gutter="0"/>
          <w:cols w:space="720"/>
        </w:sectPr>
      </w:pPr>
    </w:p>
    <w:p w14:paraId="7D84D7A6" w14:textId="77777777" w:rsidR="001F45C6" w:rsidRPr="003967F5" w:rsidRDefault="003967F5" w:rsidP="003967F5">
      <w:pPr>
        <w:spacing w:after="200" w:line="276" w:lineRule="auto"/>
        <w:jc w:val="both"/>
        <w:rPr>
          <w:rFonts w:ascii="Calibri" w:eastAsia="Times New Roman" w:hAnsi="Calibri" w:cs="Times New Roman"/>
          <w:sz w:val="13"/>
          <w:szCs w:val="13"/>
          <w:lang w:val="en-US"/>
        </w:rPr>
      </w:pPr>
      <w:r w:rsidRPr="003967F5">
        <w:rPr>
          <w:rFonts w:ascii="Calibri" w:eastAsia="Times New Roman" w:hAnsi="Calibri" w:cs="Times New Roman"/>
          <w:b/>
          <w:sz w:val="13"/>
          <w:szCs w:val="13"/>
          <w:lang w:val="en-US"/>
        </w:rPr>
        <w:t xml:space="preserve">8. </w:t>
      </w:r>
      <w:r w:rsidRPr="003967F5">
        <w:rPr>
          <w:rFonts w:ascii="Calibri" w:eastAsia="Times New Roman" w:hAnsi="Calibri" w:cs="Times New Roman"/>
          <w:b/>
          <w:caps/>
          <w:sz w:val="13"/>
          <w:szCs w:val="13"/>
          <w:lang w:val="en-GB"/>
        </w:rPr>
        <w:t>INFORMATION ON THE GERMAN HIGHER EDUCATION  SYSTEM</w:t>
      </w:r>
      <w:r w:rsidR="001F45C6">
        <w:rPr>
          <w:rStyle w:val="Endnotenzeichen"/>
          <w:rFonts w:ascii="Calibri" w:eastAsia="Times New Roman" w:hAnsi="Calibri" w:cs="Times New Roman"/>
          <w:sz w:val="13"/>
          <w:szCs w:val="13"/>
          <w:lang w:val="en-US"/>
        </w:rPr>
        <w:endnoteReference w:id="1"/>
      </w:r>
    </w:p>
    <w:p w14:paraId="6C52034C" w14:textId="77777777" w:rsidR="001F45C6" w:rsidRPr="003967F5" w:rsidRDefault="001F45C6" w:rsidP="00BB74DC">
      <w:pPr>
        <w:tabs>
          <w:tab w:val="left" w:pos="284"/>
        </w:tabs>
        <w:spacing w:after="120" w:line="276" w:lineRule="auto"/>
        <w:jc w:val="both"/>
        <w:rPr>
          <w:rFonts w:ascii="Calibri" w:eastAsia="Times New Roman" w:hAnsi="Calibri" w:cs="Times New Roman"/>
          <w:b/>
          <w:sz w:val="13"/>
          <w:szCs w:val="13"/>
          <w:lang w:val="en-US"/>
        </w:rPr>
      </w:pPr>
      <w:r w:rsidRPr="003967F5">
        <w:rPr>
          <w:rFonts w:ascii="Calibri" w:eastAsia="Times New Roman" w:hAnsi="Calibri" w:cs="Times New Roman"/>
          <w:b/>
          <w:sz w:val="13"/>
          <w:szCs w:val="13"/>
          <w:lang w:val="en-US"/>
        </w:rPr>
        <w:t>8.1</w:t>
      </w:r>
      <w:r w:rsidR="00243580">
        <w:rPr>
          <w:rFonts w:ascii="Calibri" w:eastAsia="Times New Roman" w:hAnsi="Calibri" w:cs="Times New Roman"/>
          <w:b/>
          <w:sz w:val="13"/>
          <w:szCs w:val="13"/>
          <w:lang w:val="en-US"/>
        </w:rPr>
        <w:tab/>
      </w:r>
      <w:r w:rsidRPr="003967F5">
        <w:rPr>
          <w:rFonts w:ascii="Calibri" w:eastAsia="Times New Roman" w:hAnsi="Calibri" w:cs="Times New Roman"/>
          <w:b/>
          <w:sz w:val="13"/>
          <w:szCs w:val="13"/>
          <w:lang w:val="en-GB"/>
        </w:rPr>
        <w:t>Types of Institutions and Institutional Status</w:t>
      </w:r>
    </w:p>
    <w:p w14:paraId="21556E87"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r w:rsidRPr="00E13204">
        <w:rPr>
          <w:rFonts w:ascii="Calibri" w:eastAsia="Times New Roman" w:hAnsi="Calibri" w:cs="Times New Roman"/>
          <w:sz w:val="13"/>
          <w:szCs w:val="13"/>
          <w:lang w:val="en-GB"/>
        </w:rPr>
        <w:t>Higher education (HE) studies in Germany are offered at three types of Higher Education Institutions (HEI).</w:t>
      </w:r>
      <w:r>
        <w:rPr>
          <w:rStyle w:val="Endnotenzeichen"/>
          <w:rFonts w:ascii="Calibri" w:eastAsia="Times New Roman" w:hAnsi="Calibri" w:cs="Times New Roman"/>
          <w:sz w:val="13"/>
          <w:szCs w:val="13"/>
          <w:lang w:val="en-GB"/>
        </w:rPr>
        <w:endnoteReference w:id="2"/>
      </w:r>
      <w:r w:rsidRPr="00E13204">
        <w:rPr>
          <w:rFonts w:ascii="Calibri" w:eastAsia="Times New Roman" w:hAnsi="Calibri" w:cs="Times New Roman"/>
          <w:sz w:val="13"/>
          <w:szCs w:val="13"/>
          <w:lang w:val="en-GB"/>
        </w:rPr>
        <w:t xml:space="preserve"> </w:t>
      </w:r>
    </w:p>
    <w:p w14:paraId="657DE484"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p>
    <w:p w14:paraId="29B493FD"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r w:rsidRPr="00E13204">
        <w:rPr>
          <w:rFonts w:ascii="Calibri" w:eastAsia="Times New Roman" w:hAnsi="Calibri" w:cs="Times New Roman"/>
          <w:sz w:val="13"/>
          <w:szCs w:val="13"/>
          <w:lang w:val="en-GB"/>
        </w:rPr>
        <w:t xml:space="preserve">- </w:t>
      </w:r>
      <w:proofErr w:type="spellStart"/>
      <w:r w:rsidRPr="00E13204">
        <w:rPr>
          <w:rFonts w:ascii="Calibri" w:eastAsia="Times New Roman" w:hAnsi="Calibri" w:cs="Times New Roman"/>
          <w:i/>
          <w:sz w:val="13"/>
          <w:szCs w:val="13"/>
          <w:lang w:val="en-GB"/>
        </w:rPr>
        <w:t>Universitäten</w:t>
      </w:r>
      <w:proofErr w:type="spellEnd"/>
      <w:r w:rsidRPr="00E13204">
        <w:rPr>
          <w:rFonts w:ascii="Calibri" w:eastAsia="Times New Roman" w:hAnsi="Calibri" w:cs="Times New Roman"/>
          <w:sz w:val="13"/>
          <w:szCs w:val="13"/>
          <w:lang w:val="en-GB"/>
        </w:rPr>
        <w:t xml:space="preserve"> (Universities) including various specialised institutions, offer the whole range of academic disciplines. In the German tradition, universities focus in particular on basic research so that advanced stages of study have mainly theoretical orientation and research-oriented components.</w:t>
      </w:r>
    </w:p>
    <w:p w14:paraId="0F9E2A4E"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p>
    <w:p w14:paraId="41C99A33"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r w:rsidRPr="00E13204">
        <w:rPr>
          <w:rFonts w:ascii="Calibri" w:eastAsia="Times New Roman" w:hAnsi="Calibri" w:cs="Times New Roman"/>
          <w:sz w:val="13"/>
          <w:szCs w:val="13"/>
          <w:lang w:val="en-GB"/>
        </w:rPr>
        <w:t xml:space="preserve">- </w:t>
      </w:r>
      <w:proofErr w:type="spellStart"/>
      <w:r w:rsidRPr="00E13204">
        <w:rPr>
          <w:rFonts w:ascii="Calibri" w:eastAsia="Times New Roman" w:hAnsi="Calibri" w:cs="Times New Roman"/>
          <w:i/>
          <w:sz w:val="13"/>
          <w:szCs w:val="13"/>
          <w:lang w:val="en-GB"/>
        </w:rPr>
        <w:t>Fachhochschulen</w:t>
      </w:r>
      <w:proofErr w:type="spellEnd"/>
      <w:r w:rsidRPr="00E13204">
        <w:rPr>
          <w:rFonts w:ascii="Calibri" w:eastAsia="Times New Roman" w:hAnsi="Calibri" w:cs="Times New Roman"/>
          <w:i/>
          <w:sz w:val="13"/>
          <w:szCs w:val="13"/>
          <w:lang w:val="en-GB"/>
        </w:rPr>
        <w:t xml:space="preserve"> (FH)/</w:t>
      </w:r>
      <w:proofErr w:type="spellStart"/>
      <w:r w:rsidRPr="00E13204">
        <w:rPr>
          <w:rFonts w:ascii="Calibri" w:eastAsia="Times New Roman" w:hAnsi="Calibri" w:cs="Times New Roman"/>
          <w:i/>
          <w:sz w:val="13"/>
          <w:szCs w:val="13"/>
          <w:lang w:val="en-GB"/>
        </w:rPr>
        <w:t>Hochschulen</w:t>
      </w:r>
      <w:proofErr w:type="spellEnd"/>
      <w:r w:rsidRPr="00E13204">
        <w:rPr>
          <w:rFonts w:ascii="Calibri" w:eastAsia="Times New Roman" w:hAnsi="Calibri" w:cs="Times New Roman"/>
          <w:i/>
          <w:sz w:val="13"/>
          <w:szCs w:val="13"/>
          <w:lang w:val="en-GB"/>
        </w:rPr>
        <w:t xml:space="preserve"> für </w:t>
      </w:r>
      <w:proofErr w:type="spellStart"/>
      <w:r w:rsidRPr="00E13204">
        <w:rPr>
          <w:rFonts w:ascii="Calibri" w:eastAsia="Times New Roman" w:hAnsi="Calibri" w:cs="Times New Roman"/>
          <w:i/>
          <w:sz w:val="13"/>
          <w:szCs w:val="13"/>
          <w:lang w:val="en-GB"/>
        </w:rPr>
        <w:t>Angewandte</w:t>
      </w:r>
      <w:proofErr w:type="spellEnd"/>
      <w:r w:rsidRPr="00E13204">
        <w:rPr>
          <w:rFonts w:ascii="Calibri" w:eastAsia="Times New Roman" w:hAnsi="Calibri" w:cs="Times New Roman"/>
          <w:i/>
          <w:sz w:val="13"/>
          <w:szCs w:val="13"/>
          <w:lang w:val="en-GB"/>
        </w:rPr>
        <w:t xml:space="preserve"> </w:t>
      </w:r>
      <w:proofErr w:type="spellStart"/>
      <w:r w:rsidRPr="00E13204">
        <w:rPr>
          <w:rFonts w:ascii="Calibri" w:eastAsia="Times New Roman" w:hAnsi="Calibri" w:cs="Times New Roman"/>
          <w:i/>
          <w:sz w:val="13"/>
          <w:szCs w:val="13"/>
          <w:lang w:val="en-GB"/>
        </w:rPr>
        <w:t>Wissenschaften</w:t>
      </w:r>
      <w:proofErr w:type="spellEnd"/>
      <w:r w:rsidRPr="00E13204">
        <w:rPr>
          <w:rFonts w:ascii="Calibri" w:eastAsia="Times New Roman" w:hAnsi="Calibri" w:cs="Times New Roman"/>
          <w:i/>
          <w:sz w:val="13"/>
          <w:szCs w:val="13"/>
          <w:lang w:val="en-GB"/>
        </w:rPr>
        <w:t xml:space="preserve"> (HAW) </w:t>
      </w:r>
      <w:r w:rsidRPr="00E13204">
        <w:rPr>
          <w:rFonts w:ascii="Calibri" w:eastAsia="Times New Roman" w:hAnsi="Calibri" w:cs="Times New Roman"/>
          <w:sz w:val="13"/>
          <w:szCs w:val="13"/>
          <w:lang w:val="en-GB"/>
        </w:rPr>
        <w:t>(Universities of Applied Sciences, UAS) concentrate their study programmes in engineering and other technical disciplines, business-related studies, social work, and design areas. The common mission of applied research and development implies an application-oriented focus of studies, which includes integrated and supervised work assignments in industry, enterprises or other relevant institutions.</w:t>
      </w:r>
    </w:p>
    <w:p w14:paraId="6E2D6247"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p>
    <w:p w14:paraId="5E203022"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r w:rsidRPr="00E13204">
        <w:rPr>
          <w:rFonts w:ascii="Calibri" w:eastAsia="Times New Roman" w:hAnsi="Calibri" w:cs="Times New Roman"/>
          <w:sz w:val="13"/>
          <w:szCs w:val="13"/>
          <w:lang w:val="en-GB"/>
        </w:rPr>
        <w:t xml:space="preserve">- </w:t>
      </w:r>
      <w:r w:rsidRPr="00E13204">
        <w:rPr>
          <w:rFonts w:ascii="Calibri" w:eastAsia="Times New Roman" w:hAnsi="Calibri" w:cs="Times New Roman"/>
          <w:i/>
          <w:sz w:val="13"/>
          <w:szCs w:val="13"/>
          <w:lang w:val="en-GB"/>
        </w:rPr>
        <w:t xml:space="preserve">Kunst- und </w:t>
      </w:r>
      <w:proofErr w:type="spellStart"/>
      <w:r w:rsidRPr="00E13204">
        <w:rPr>
          <w:rFonts w:ascii="Calibri" w:eastAsia="Times New Roman" w:hAnsi="Calibri" w:cs="Times New Roman"/>
          <w:i/>
          <w:sz w:val="13"/>
          <w:szCs w:val="13"/>
          <w:lang w:val="en-GB"/>
        </w:rPr>
        <w:t>Musikhochschulen</w:t>
      </w:r>
      <w:proofErr w:type="spellEnd"/>
      <w:r w:rsidRPr="00E13204">
        <w:rPr>
          <w:rFonts w:ascii="Calibri" w:eastAsia="Times New Roman" w:hAnsi="Calibri" w:cs="Times New Roman"/>
          <w:sz w:val="13"/>
          <w:szCs w:val="13"/>
          <w:lang w:val="en-GB"/>
        </w:rPr>
        <w:t xml:space="preserve"> (Universities of Art/Music) offer studies for artistic careers in fine arts, performing arts and music; in such fields as directing, production, writing in theatre, film, and other media; and in a variety of design areas, architecture, media and communication.</w:t>
      </w:r>
    </w:p>
    <w:p w14:paraId="13E36963" w14:textId="77777777" w:rsidR="001F45C6" w:rsidRPr="00E13204" w:rsidRDefault="001F45C6" w:rsidP="00E13204">
      <w:pPr>
        <w:overflowPunct w:val="0"/>
        <w:autoSpaceDE w:val="0"/>
        <w:autoSpaceDN w:val="0"/>
        <w:adjustRightInd w:val="0"/>
        <w:spacing w:after="0" w:line="240" w:lineRule="auto"/>
        <w:jc w:val="both"/>
        <w:textAlignment w:val="baseline"/>
        <w:rPr>
          <w:rFonts w:ascii="Calibri" w:eastAsia="Times New Roman" w:hAnsi="Calibri" w:cs="Times New Roman"/>
          <w:sz w:val="13"/>
          <w:szCs w:val="13"/>
          <w:lang w:val="en-GB"/>
        </w:rPr>
      </w:pPr>
    </w:p>
    <w:p w14:paraId="164EB70F" w14:textId="77777777" w:rsidR="001F45C6" w:rsidRPr="003967F5" w:rsidRDefault="001F45C6" w:rsidP="00E13204">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13204">
        <w:rPr>
          <w:rFonts w:ascii="Calibri" w:eastAsia="Times New Roman" w:hAnsi="Calibri" w:cs="Times New Roman"/>
          <w:sz w:val="13"/>
          <w:szCs w:val="13"/>
          <w:lang w:val="en-GB"/>
        </w:rPr>
        <w:t>Higher Education Institutions are either state or state-recognised institutions. In their operations, including the organisation of studies and the designation and award of degrees, they are both subject to higher education legislation.</w:t>
      </w:r>
      <w:r w:rsidRPr="003967F5">
        <w:rPr>
          <w:rFonts w:ascii="Calibri" w:eastAsia="Times New Roman" w:hAnsi="Calibri" w:cs="Calibri"/>
          <w:sz w:val="13"/>
          <w:szCs w:val="13"/>
          <w:lang w:val="en-GB" w:eastAsia="de-DE"/>
        </w:rPr>
        <w:t>.</w:t>
      </w:r>
    </w:p>
    <w:p w14:paraId="64D187D9" w14:textId="77777777" w:rsidR="001F45C6" w:rsidRPr="003967F5" w:rsidRDefault="001F45C6" w:rsidP="00BB74DC">
      <w:pPr>
        <w:tabs>
          <w:tab w:val="left" w:pos="284"/>
        </w:tabs>
        <w:spacing w:after="120" w:line="276" w:lineRule="auto"/>
        <w:jc w:val="both"/>
        <w:rPr>
          <w:rFonts w:ascii="Calibri" w:eastAsia="Times New Roman" w:hAnsi="Calibri" w:cs="Times New Roman"/>
          <w:b/>
          <w:sz w:val="13"/>
          <w:szCs w:val="13"/>
          <w:lang w:val="en-GB"/>
        </w:rPr>
      </w:pPr>
      <w:r w:rsidRPr="003967F5">
        <w:rPr>
          <w:rFonts w:ascii="Calibri" w:eastAsia="Times New Roman" w:hAnsi="Calibri" w:cs="Times New Roman"/>
          <w:b/>
          <w:sz w:val="13"/>
          <w:szCs w:val="13"/>
          <w:lang w:val="en-GB"/>
        </w:rPr>
        <w:br w:type="column"/>
      </w:r>
      <w:r w:rsidRPr="003967F5">
        <w:rPr>
          <w:rFonts w:ascii="Calibri" w:eastAsia="Times New Roman" w:hAnsi="Calibri" w:cs="Times New Roman"/>
          <w:b/>
          <w:sz w:val="13"/>
          <w:szCs w:val="13"/>
          <w:lang w:val="en-GB"/>
        </w:rPr>
        <w:t>8.2</w:t>
      </w:r>
      <w:r w:rsidR="00243580">
        <w:rPr>
          <w:rFonts w:ascii="Calibri" w:eastAsia="Times New Roman" w:hAnsi="Calibri" w:cs="Times New Roman"/>
          <w:b/>
          <w:sz w:val="13"/>
          <w:szCs w:val="13"/>
          <w:lang w:val="en-GB"/>
        </w:rPr>
        <w:tab/>
      </w:r>
      <w:r w:rsidRPr="003967F5">
        <w:rPr>
          <w:rFonts w:ascii="Calibri" w:eastAsia="Times New Roman" w:hAnsi="Calibri" w:cs="Times New Roman"/>
          <w:b/>
          <w:sz w:val="13"/>
          <w:szCs w:val="13"/>
          <w:lang w:val="en-GB"/>
        </w:rPr>
        <w:t>Types of Programmes and Degrees Awarded</w:t>
      </w:r>
    </w:p>
    <w:p w14:paraId="55558206" w14:textId="77777777" w:rsidR="001F45C6"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Studies in all three types of institutions have traditionally been offered in integrated "long" (one-tier) programmes leading to </w:t>
      </w:r>
      <w:proofErr w:type="spellStart"/>
      <w:r w:rsidRPr="00CC691F">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or </w:t>
      </w:r>
      <w:r w:rsidRPr="00CC691F">
        <w:rPr>
          <w:rFonts w:ascii="Calibri" w:eastAsia="Times New Roman" w:hAnsi="Calibri" w:cs="Calibri"/>
          <w:i/>
          <w:sz w:val="13"/>
          <w:szCs w:val="13"/>
          <w:lang w:val="en-GB" w:eastAsia="de-DE"/>
        </w:rPr>
        <w:t xml:space="preserve">Magister </w:t>
      </w:r>
      <w:proofErr w:type="spellStart"/>
      <w:r w:rsidRPr="00CC691F">
        <w:rPr>
          <w:rFonts w:ascii="Calibri" w:eastAsia="Times New Roman" w:hAnsi="Calibri" w:cs="Calibri"/>
          <w:i/>
          <w:sz w:val="13"/>
          <w:szCs w:val="13"/>
          <w:lang w:val="en-GB" w:eastAsia="de-DE"/>
        </w:rPr>
        <w:t>Artium</w:t>
      </w:r>
      <w:proofErr w:type="spellEnd"/>
      <w:r w:rsidRPr="00EF0255">
        <w:rPr>
          <w:rFonts w:ascii="Calibri" w:eastAsia="Times New Roman" w:hAnsi="Calibri" w:cs="Calibri"/>
          <w:sz w:val="13"/>
          <w:szCs w:val="13"/>
          <w:lang w:val="en-GB" w:eastAsia="de-DE"/>
        </w:rPr>
        <w:t xml:space="preserve"> degrees or completed by a </w:t>
      </w:r>
      <w:proofErr w:type="spellStart"/>
      <w:r w:rsidRPr="00CC691F">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xml:space="preserve"> (State Examination).</w:t>
      </w:r>
    </w:p>
    <w:p w14:paraId="4C69F320"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17A0EF64" w14:textId="77777777" w:rsidR="001F45C6"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Within the framework of the Bologna-Process one-tier study programmes are successively being replaced by a two-tier study system. Since 1998, two-tier degrees (Bachelor’s and Master’s) have been introduced in almost all study programmes. This change is designed to enlarge variety and flexibility for students in planning and pursuing educational objectives; it also enhances international compatibility of studies.</w:t>
      </w:r>
    </w:p>
    <w:p w14:paraId="140C7DDD"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3E45330B" w14:textId="77777777" w:rsidR="001F45C6"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German Qualifications Framework for Higher Education Qualifications (HQR)</w:t>
      </w:r>
      <w:r>
        <w:rPr>
          <w:rStyle w:val="Endnotenzeichen"/>
          <w:rFonts w:ascii="Calibri" w:eastAsia="Times New Roman" w:hAnsi="Calibri" w:cs="Calibri"/>
          <w:sz w:val="13"/>
          <w:szCs w:val="13"/>
          <w:lang w:val="en-GB" w:eastAsia="de-DE"/>
        </w:rPr>
        <w:endnoteReference w:id="3"/>
      </w:r>
      <w:r w:rsidRPr="00EF0255">
        <w:rPr>
          <w:rFonts w:ascii="Calibri" w:eastAsia="Times New Roman" w:hAnsi="Calibri" w:cs="Calibri"/>
          <w:sz w:val="13"/>
          <w:szCs w:val="13"/>
          <w:lang w:val="en-GB" w:eastAsia="de-DE"/>
        </w:rPr>
        <w:t xml:space="preserve"> describes the qualification levels as well as the resulting qualifications and competences of the graduates. The three levels of the HQR correspond to the levels 6, 7 and 8 of the German Qualifications Framework for Lifelong Learning</w:t>
      </w:r>
      <w:r>
        <w:rPr>
          <w:rStyle w:val="Endnotenzeichen"/>
          <w:rFonts w:ascii="Calibri" w:eastAsia="Times New Roman" w:hAnsi="Calibri" w:cs="Calibri"/>
          <w:sz w:val="13"/>
          <w:szCs w:val="13"/>
          <w:lang w:val="en-GB" w:eastAsia="de-DE"/>
        </w:rPr>
        <w:endnoteReference w:id="4"/>
      </w:r>
      <w:r w:rsidRPr="00EF0255">
        <w:rPr>
          <w:rFonts w:ascii="Calibri" w:eastAsia="Times New Roman" w:hAnsi="Calibri" w:cs="Calibri"/>
          <w:sz w:val="13"/>
          <w:szCs w:val="13"/>
          <w:lang w:val="en-GB" w:eastAsia="de-DE"/>
        </w:rPr>
        <w:t xml:space="preserve"> and the European Qualifications Framew</w:t>
      </w:r>
      <w:r>
        <w:rPr>
          <w:rFonts w:ascii="Calibri" w:eastAsia="Times New Roman" w:hAnsi="Calibri" w:cs="Calibri"/>
          <w:sz w:val="13"/>
          <w:szCs w:val="13"/>
          <w:lang w:val="en-GB" w:eastAsia="de-DE"/>
        </w:rPr>
        <w:t>ork for Lifelong Learning</w:t>
      </w:r>
      <w:r w:rsidRPr="00EF0255">
        <w:rPr>
          <w:rFonts w:ascii="Calibri" w:eastAsia="Times New Roman" w:hAnsi="Calibri" w:cs="Calibri"/>
          <w:sz w:val="13"/>
          <w:szCs w:val="13"/>
          <w:lang w:val="en-GB" w:eastAsia="de-DE"/>
        </w:rPr>
        <w:t>.</w:t>
      </w:r>
      <w:r>
        <w:rPr>
          <w:rStyle w:val="Endnotenzeichen"/>
          <w:rFonts w:ascii="Calibri" w:eastAsia="Times New Roman" w:hAnsi="Calibri" w:cs="Calibri"/>
          <w:sz w:val="13"/>
          <w:szCs w:val="13"/>
          <w:lang w:val="en-GB" w:eastAsia="de-DE"/>
        </w:rPr>
        <w:endnoteReference w:id="5"/>
      </w:r>
      <w:r w:rsidRPr="00EF0255">
        <w:rPr>
          <w:rFonts w:ascii="Calibri" w:eastAsia="Times New Roman" w:hAnsi="Calibri" w:cs="Calibri"/>
          <w:sz w:val="13"/>
          <w:szCs w:val="13"/>
          <w:lang w:val="en-GB" w:eastAsia="de-DE"/>
        </w:rPr>
        <w:t xml:space="preserve"> </w:t>
      </w:r>
    </w:p>
    <w:p w14:paraId="7FC409D4"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1EBA0C3E" w14:textId="77777777" w:rsidR="001F45C6" w:rsidRPr="003967F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For details cf. Sec. 8.4.1, 8.4.2, and 8.4.3 respectively. Table 1 provides a synoptic summary</w:t>
      </w:r>
      <w:r w:rsidRPr="003967F5">
        <w:rPr>
          <w:rFonts w:ascii="Calibri" w:eastAsia="Times New Roman" w:hAnsi="Calibri" w:cs="Calibri"/>
          <w:sz w:val="13"/>
          <w:szCs w:val="13"/>
          <w:lang w:val="en-GB" w:eastAsia="de-DE"/>
        </w:rPr>
        <w:t>.</w:t>
      </w:r>
    </w:p>
    <w:p w14:paraId="627474AC" w14:textId="77777777" w:rsidR="001F45C6" w:rsidRPr="003967F5" w:rsidRDefault="001F45C6" w:rsidP="003967F5">
      <w:pPr>
        <w:overflowPunct w:val="0"/>
        <w:autoSpaceDE w:val="0"/>
        <w:autoSpaceDN w:val="0"/>
        <w:adjustRightInd w:val="0"/>
        <w:spacing w:after="0" w:line="240" w:lineRule="auto"/>
        <w:jc w:val="both"/>
        <w:textAlignment w:val="baseline"/>
        <w:rPr>
          <w:rFonts w:ascii="Arial" w:eastAsia="Times New Roman" w:hAnsi="Arial" w:cs="Times New Roman"/>
          <w:sz w:val="13"/>
          <w:szCs w:val="13"/>
          <w:lang w:val="en-GB" w:eastAsia="de-DE"/>
        </w:rPr>
      </w:pPr>
    </w:p>
    <w:p w14:paraId="28ACD5A2" w14:textId="77777777" w:rsidR="001F45C6" w:rsidRPr="003967F5" w:rsidRDefault="001F45C6" w:rsidP="00BB74DC">
      <w:pPr>
        <w:tabs>
          <w:tab w:val="left" w:pos="284"/>
        </w:tabs>
        <w:spacing w:after="120" w:line="276" w:lineRule="auto"/>
        <w:jc w:val="both"/>
        <w:rPr>
          <w:rFonts w:ascii="Calibri" w:eastAsia="Times New Roman" w:hAnsi="Calibri" w:cs="Times New Roman"/>
          <w:b/>
          <w:sz w:val="13"/>
          <w:szCs w:val="13"/>
          <w:lang w:val="en-GB"/>
        </w:rPr>
      </w:pPr>
      <w:r w:rsidRPr="003967F5">
        <w:rPr>
          <w:rFonts w:ascii="Calibri" w:eastAsia="Times New Roman" w:hAnsi="Calibri" w:cs="Times New Roman"/>
          <w:b/>
          <w:sz w:val="13"/>
          <w:szCs w:val="13"/>
          <w:lang w:val="en-GB"/>
        </w:rPr>
        <w:t>8.3</w:t>
      </w:r>
      <w:r w:rsidR="00243580">
        <w:rPr>
          <w:rFonts w:ascii="Calibri" w:eastAsia="Times New Roman" w:hAnsi="Calibri" w:cs="Times New Roman"/>
          <w:b/>
          <w:sz w:val="13"/>
          <w:szCs w:val="13"/>
          <w:lang w:val="en-GB"/>
        </w:rPr>
        <w:tab/>
      </w:r>
      <w:r w:rsidRPr="003967F5">
        <w:rPr>
          <w:rFonts w:ascii="Calibri" w:eastAsia="Times New Roman" w:hAnsi="Calibri" w:cs="Times New Roman"/>
          <w:b/>
          <w:sz w:val="13"/>
          <w:szCs w:val="13"/>
          <w:lang w:val="en-GB"/>
        </w:rPr>
        <w:t>Approval/Accreditation of Programmes and Degrees</w:t>
      </w:r>
    </w:p>
    <w:p w14:paraId="098C77F4" w14:textId="77777777" w:rsidR="001F45C6" w:rsidRPr="003967F5" w:rsidRDefault="001F45C6" w:rsidP="00CC691F">
      <w:pPr>
        <w:spacing w:after="0" w:line="240" w:lineRule="auto"/>
        <w:jc w:val="both"/>
        <w:rPr>
          <w:rFonts w:ascii="Calibri" w:eastAsia="Times New Roman" w:hAnsi="Calibri" w:cs="Calibri"/>
          <w:sz w:val="13"/>
          <w:szCs w:val="13"/>
          <w:lang w:val="en-US"/>
        </w:rPr>
      </w:pPr>
      <w:r w:rsidRPr="00EF0255">
        <w:rPr>
          <w:rFonts w:ascii="Calibri" w:eastAsia="Times New Roman" w:hAnsi="Calibri" w:cs="Calibri"/>
          <w:sz w:val="13"/>
          <w:szCs w:val="13"/>
          <w:lang w:val="en-GB" w:eastAsia="de-DE"/>
        </w:rPr>
        <w:t>To ensure quality and comparability of qualifications, the organisation of studies and general degree requirements have to conform to principles and regulations established by the Standing Conference of the Ministers of Education and Cultural Affairs of the Länder in the Federal Republic of Germany (KMK).</w:t>
      </w:r>
      <w:r>
        <w:rPr>
          <w:rStyle w:val="Endnotenzeichen"/>
          <w:rFonts w:ascii="Calibri" w:eastAsia="Times New Roman" w:hAnsi="Calibri" w:cs="Calibri"/>
          <w:sz w:val="13"/>
          <w:szCs w:val="13"/>
          <w:lang w:val="en-GB" w:eastAsia="de-DE"/>
        </w:rPr>
        <w:endnoteReference w:id="6"/>
      </w:r>
      <w:r w:rsidRPr="00EF0255">
        <w:rPr>
          <w:rFonts w:ascii="Calibri" w:eastAsia="Times New Roman" w:hAnsi="Calibri" w:cs="Calibri"/>
          <w:sz w:val="13"/>
          <w:szCs w:val="13"/>
          <w:lang w:val="en-GB" w:eastAsia="de-DE"/>
        </w:rPr>
        <w:t xml:space="preserve"> In 1999, a system of accreditation for Bachelor’s and Master’s programmes has become operational. All new programmes have to be accredited under this scheme; after a successful accreditation they receive the sea</w:t>
      </w:r>
      <w:r>
        <w:rPr>
          <w:rFonts w:ascii="Calibri" w:eastAsia="Times New Roman" w:hAnsi="Calibri" w:cs="Calibri"/>
          <w:sz w:val="13"/>
          <w:szCs w:val="13"/>
          <w:lang w:val="en-GB" w:eastAsia="de-DE"/>
        </w:rPr>
        <w:t>l of the Accreditation Council.</w:t>
      </w:r>
      <w:r>
        <w:rPr>
          <w:rStyle w:val="Endnotenzeichen"/>
          <w:rFonts w:ascii="Calibri" w:eastAsia="Times New Roman" w:hAnsi="Calibri" w:cs="Calibri"/>
          <w:sz w:val="13"/>
          <w:szCs w:val="13"/>
          <w:lang w:val="en-GB" w:eastAsia="de-DE"/>
        </w:rPr>
        <w:endnoteReference w:id="7"/>
      </w:r>
      <w:r w:rsidRPr="00EF0255">
        <w:rPr>
          <w:rFonts w:ascii="Calibri" w:eastAsia="Times New Roman" w:hAnsi="Calibri" w:cs="Calibri"/>
          <w:sz w:val="13"/>
          <w:szCs w:val="13"/>
          <w:lang w:val="en-GB" w:eastAsia="de-DE"/>
        </w:rPr>
        <w:t xml:space="preserve"> </w:t>
      </w:r>
    </w:p>
    <w:p w14:paraId="6CE285C8" w14:textId="77777777" w:rsidR="001F45C6" w:rsidRPr="003967F5" w:rsidRDefault="001F45C6" w:rsidP="003967F5">
      <w:pPr>
        <w:spacing w:after="0" w:line="276" w:lineRule="auto"/>
        <w:rPr>
          <w:rFonts w:ascii="Calibri" w:eastAsia="Times New Roman" w:hAnsi="Calibri" w:cs="Arial"/>
          <w:sz w:val="16"/>
          <w:szCs w:val="16"/>
          <w:lang w:val="en-US"/>
        </w:rPr>
        <w:sectPr w:rsidR="001F45C6" w:rsidRPr="003967F5">
          <w:footnotePr>
            <w:pos w:val="beneathText"/>
          </w:footnotePr>
          <w:endnotePr>
            <w:numFmt w:val="decimal"/>
          </w:endnotePr>
          <w:type w:val="continuous"/>
          <w:pgSz w:w="11906" w:h="16838"/>
          <w:pgMar w:top="1417" w:right="1417" w:bottom="709" w:left="1417" w:header="720" w:footer="720" w:gutter="0"/>
          <w:cols w:num="2" w:space="720" w:equalWidth="0">
            <w:col w:w="4182" w:space="708"/>
            <w:col w:w="4182"/>
          </w:cols>
        </w:sectPr>
      </w:pPr>
    </w:p>
    <w:p w14:paraId="4933480F" w14:textId="77777777" w:rsidR="0007431E" w:rsidRDefault="0007431E" w:rsidP="003967F5">
      <w:pPr>
        <w:spacing w:after="0" w:line="276" w:lineRule="auto"/>
        <w:rPr>
          <w:rFonts w:cs="Arial"/>
          <w:b/>
          <w:sz w:val="16"/>
          <w:szCs w:val="14"/>
          <w:lang w:val="en-US"/>
        </w:rPr>
      </w:pPr>
    </w:p>
    <w:p w14:paraId="4F6051C6" w14:textId="77777777" w:rsidR="001F45C6" w:rsidRPr="00EF0255" w:rsidRDefault="001F45C6" w:rsidP="003967F5">
      <w:pPr>
        <w:spacing w:after="0" w:line="276" w:lineRule="auto"/>
        <w:rPr>
          <w:rFonts w:ascii="Calibri" w:eastAsia="Times New Roman" w:hAnsi="Calibri" w:cs="Times New Roman"/>
          <w:sz w:val="24"/>
          <w:lang w:val="en-US"/>
        </w:rPr>
      </w:pPr>
      <w:r w:rsidRPr="00EF0255">
        <w:rPr>
          <w:rFonts w:cs="Arial"/>
          <w:b/>
          <w:sz w:val="16"/>
          <w:szCs w:val="14"/>
          <w:lang w:val="en-US"/>
        </w:rPr>
        <w:t xml:space="preserve">Table 1: </w:t>
      </w:r>
      <w:r w:rsidRPr="00EF0255">
        <w:rPr>
          <w:rFonts w:cs="Arial"/>
          <w:b/>
          <w:sz w:val="16"/>
          <w:szCs w:val="14"/>
          <w:lang w:val="en-GB"/>
        </w:rPr>
        <w:t>Institutions, Programmes and Degrees in German Higher Education</w:t>
      </w:r>
    </w:p>
    <w:p w14:paraId="3D2DE91A" w14:textId="77777777" w:rsidR="001F45C6" w:rsidRPr="003967F5" w:rsidRDefault="001F45C6" w:rsidP="003967F5">
      <w:pPr>
        <w:spacing w:after="0" w:line="276" w:lineRule="auto"/>
        <w:rPr>
          <w:rFonts w:ascii="Calibri" w:eastAsia="Times New Roman" w:hAnsi="Calibri" w:cs="Times New Roman"/>
          <w:lang w:val="en-US"/>
        </w:rPr>
      </w:pPr>
      <w:r>
        <w:rPr>
          <w:rFonts w:cs="Arial"/>
          <w:b/>
          <w:noProof/>
          <w:sz w:val="14"/>
          <w:szCs w:val="14"/>
          <w:lang w:eastAsia="de-DE"/>
        </w:rPr>
        <mc:AlternateContent>
          <mc:Choice Requires="wpc">
            <w:drawing>
              <wp:inline distT="0" distB="0" distL="0" distR="0" wp14:anchorId="4F066DE2" wp14:editId="44B25DC1">
                <wp:extent cx="5795645" cy="5385423"/>
                <wp:effectExtent l="0" t="0" r="14605" b="25400"/>
                <wp:docPr id="152" name="Zeichenbereich 15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Line 154"/>
                        <wps:cNvCnPr/>
                        <wps:spPr bwMode="auto">
                          <a:xfrm>
                            <a:off x="2781300" y="2562860"/>
                            <a:ext cx="50800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 name="Line 155"/>
                        <wps:cNvCnPr/>
                        <wps:spPr bwMode="auto">
                          <a:xfrm flipV="1">
                            <a:off x="3394075" y="3675380"/>
                            <a:ext cx="925830" cy="1022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156"/>
                        <wps:cNvCnPr/>
                        <wps:spPr bwMode="auto">
                          <a:xfrm>
                            <a:off x="3702685" y="141224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Text Box 157"/>
                        <wps:cNvSpPr txBox="1">
                          <a:spLocks noChangeArrowheads="1"/>
                        </wps:cNvSpPr>
                        <wps:spPr bwMode="auto">
                          <a:xfrm>
                            <a:off x="1371600" y="4189095"/>
                            <a:ext cx="2514600" cy="205740"/>
                          </a:xfrm>
                          <a:prstGeom prst="rect">
                            <a:avLst/>
                          </a:prstGeom>
                          <a:solidFill>
                            <a:srgbClr val="FFFFFF"/>
                          </a:solidFill>
                          <a:ln w="9525">
                            <a:solidFill>
                              <a:srgbClr val="000000"/>
                            </a:solidFill>
                            <a:miter lim="800000"/>
                            <a:headEnd/>
                            <a:tailEnd/>
                          </a:ln>
                        </wps:spPr>
                        <wps:txbx>
                          <w:txbxContent>
                            <w:p w14:paraId="16946EAE" w14:textId="77777777" w:rsidR="001F45C6" w:rsidRPr="0060623D" w:rsidRDefault="001F45C6" w:rsidP="00EF025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wps:txbx>
                        <wps:bodyPr rot="0" vert="horz" wrap="square" lIns="82296" tIns="41148" rIns="82296" bIns="41148" anchor="t" anchorCtr="0" upright="1">
                          <a:noAutofit/>
                        </wps:bodyPr>
                      </wps:wsp>
                      <wps:wsp>
                        <wps:cNvPr id="5" name="Text Box 158"/>
                        <wps:cNvSpPr txBox="1">
                          <a:spLocks noChangeArrowheads="1"/>
                        </wps:cNvSpPr>
                        <wps:spPr bwMode="auto">
                          <a:xfrm>
                            <a:off x="4343400" y="4239260"/>
                            <a:ext cx="720090" cy="2006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F0E020" w14:textId="77777777" w:rsidR="001F45C6" w:rsidRPr="0060623D" w:rsidRDefault="001F45C6" w:rsidP="00EF0255">
                              <w:pPr>
                                <w:rPr>
                                  <w:rFonts w:cs="Arial"/>
                                  <w:sz w:val="11"/>
                                  <w:szCs w:val="12"/>
                                </w:rPr>
                              </w:pPr>
                              <w:proofErr w:type="spellStart"/>
                              <w:r>
                                <w:rPr>
                                  <w:rFonts w:cs="Arial"/>
                                  <w:sz w:val="11"/>
                                  <w:szCs w:val="12"/>
                                </w:rPr>
                                <w:t>Doctorate</w:t>
                              </w:r>
                              <w:proofErr w:type="spellEnd"/>
                            </w:p>
                          </w:txbxContent>
                        </wps:txbx>
                        <wps:bodyPr rot="0" vert="horz" wrap="square" lIns="82296" tIns="41148" rIns="82296" bIns="41148" anchor="t" anchorCtr="0" upright="1">
                          <a:noAutofit/>
                        </wps:bodyPr>
                      </wps:wsp>
                      <wps:wsp>
                        <wps:cNvPr id="6" name="Line 159"/>
                        <wps:cNvCnPr/>
                        <wps:spPr bwMode="auto">
                          <a:xfrm flipV="1">
                            <a:off x="3886200" y="4315460"/>
                            <a:ext cx="45720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Text Box 160"/>
                        <wps:cNvSpPr txBox="1">
                          <a:spLocks noChangeArrowheads="1"/>
                        </wps:cNvSpPr>
                        <wps:spPr bwMode="auto">
                          <a:xfrm>
                            <a:off x="3291205" y="2440940"/>
                            <a:ext cx="822960" cy="274320"/>
                          </a:xfrm>
                          <a:prstGeom prst="rect">
                            <a:avLst/>
                          </a:prstGeom>
                          <a:solidFill>
                            <a:srgbClr val="FFFFFF"/>
                          </a:solidFill>
                          <a:ln w="9525">
                            <a:solidFill>
                              <a:srgbClr val="000000"/>
                            </a:solidFill>
                            <a:miter lim="800000"/>
                            <a:headEnd/>
                            <a:tailEnd/>
                          </a:ln>
                        </wps:spPr>
                        <wps:txbx>
                          <w:txbxContent>
                            <w:p w14:paraId="039FD946"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8" name="Text Box 161"/>
                        <wps:cNvSpPr txBox="1">
                          <a:spLocks noChangeArrowheads="1"/>
                        </wps:cNvSpPr>
                        <wps:spPr bwMode="auto">
                          <a:xfrm>
                            <a:off x="4319905" y="486410"/>
                            <a:ext cx="728980" cy="1440180"/>
                          </a:xfrm>
                          <a:prstGeom prst="rect">
                            <a:avLst/>
                          </a:prstGeom>
                          <a:solidFill>
                            <a:srgbClr val="FFFFFF"/>
                          </a:solidFill>
                          <a:ln w="9525">
                            <a:solidFill>
                              <a:srgbClr val="000000"/>
                            </a:solidFill>
                            <a:miter lim="800000"/>
                            <a:headEnd/>
                            <a:tailEnd/>
                          </a:ln>
                        </wps:spPr>
                        <wps:txbx>
                          <w:txbxContent>
                            <w:p w14:paraId="24BD7A9D" w14:textId="77777777" w:rsidR="001F45C6" w:rsidRPr="0060623D" w:rsidRDefault="001F45C6" w:rsidP="00E240B7">
                              <w:pPr>
                                <w:spacing w:after="0"/>
                                <w:jc w:val="center"/>
                                <w:rPr>
                                  <w:rFonts w:cs="Arial"/>
                                  <w:b/>
                                  <w:sz w:val="11"/>
                                  <w:szCs w:val="12"/>
                                  <w:lang w:val="en-GB"/>
                                </w:rPr>
                              </w:pPr>
                            </w:p>
                            <w:p w14:paraId="141598A7" w14:textId="77777777" w:rsidR="001F45C6" w:rsidRPr="0060623D" w:rsidRDefault="001F45C6" w:rsidP="00E240B7">
                              <w:pPr>
                                <w:spacing w:after="0"/>
                                <w:jc w:val="center"/>
                                <w:rPr>
                                  <w:rFonts w:cs="Arial"/>
                                  <w:b/>
                                  <w:sz w:val="11"/>
                                  <w:szCs w:val="12"/>
                                  <w:lang w:val="en-GB"/>
                                </w:rPr>
                              </w:pPr>
                            </w:p>
                            <w:p w14:paraId="1B8DFA50" w14:textId="77777777" w:rsidR="001F45C6" w:rsidRPr="0060623D" w:rsidRDefault="001F45C6" w:rsidP="00E240B7">
                              <w:pPr>
                                <w:spacing w:after="0"/>
                                <w:jc w:val="center"/>
                                <w:rPr>
                                  <w:rFonts w:cs="Arial"/>
                                  <w:b/>
                                  <w:sz w:val="11"/>
                                  <w:szCs w:val="12"/>
                                  <w:lang w:val="en-GB"/>
                                </w:rPr>
                              </w:pPr>
                            </w:p>
                            <w:p w14:paraId="30C89905" w14:textId="77777777" w:rsidR="001F45C6" w:rsidRPr="0060623D" w:rsidRDefault="001F45C6" w:rsidP="00E240B7">
                              <w:pPr>
                                <w:spacing w:after="0"/>
                                <w:jc w:val="center"/>
                                <w:rPr>
                                  <w:rFonts w:cs="Arial"/>
                                  <w:b/>
                                  <w:sz w:val="11"/>
                                  <w:szCs w:val="12"/>
                                  <w:lang w:val="en-GB"/>
                                </w:rPr>
                              </w:pPr>
                            </w:p>
                            <w:p w14:paraId="1AA31302" w14:textId="77777777" w:rsidR="001F45C6" w:rsidRPr="00940F07" w:rsidRDefault="001F45C6" w:rsidP="00E240B7">
                              <w:pPr>
                                <w:spacing w:after="0"/>
                                <w:jc w:val="center"/>
                                <w:rPr>
                                  <w:rFonts w:cs="Arial"/>
                                  <w:b/>
                                  <w:sz w:val="11"/>
                                  <w:szCs w:val="12"/>
                                  <w:lang w:val="en-US"/>
                                </w:rPr>
                              </w:pPr>
                              <w:r w:rsidRPr="00940F07">
                                <w:rPr>
                                  <w:rFonts w:cs="Arial"/>
                                  <w:b/>
                                  <w:sz w:val="11"/>
                                  <w:szCs w:val="12"/>
                                  <w:lang w:val="en-US"/>
                                </w:rPr>
                                <w:t>Doctorate</w:t>
                              </w:r>
                            </w:p>
                            <w:p w14:paraId="7D1D046C" w14:textId="77777777" w:rsidR="001F45C6" w:rsidRPr="00940F07" w:rsidRDefault="001F45C6" w:rsidP="00E240B7">
                              <w:pPr>
                                <w:spacing w:after="0"/>
                                <w:jc w:val="center"/>
                                <w:rPr>
                                  <w:rFonts w:cs="Arial"/>
                                  <w:b/>
                                  <w:sz w:val="11"/>
                                  <w:szCs w:val="12"/>
                                  <w:lang w:val="en-US"/>
                                </w:rPr>
                              </w:pPr>
                              <w:r w:rsidRPr="00940F07">
                                <w:rPr>
                                  <w:rFonts w:cs="Arial"/>
                                  <w:b/>
                                  <w:sz w:val="11"/>
                                  <w:szCs w:val="12"/>
                                  <w:lang w:val="en-US"/>
                                </w:rPr>
                                <w:t>(Dr.)</w:t>
                              </w:r>
                            </w:p>
                            <w:p w14:paraId="5D3F9520" w14:textId="77777777" w:rsidR="001F45C6" w:rsidRPr="00940F07" w:rsidRDefault="001F45C6" w:rsidP="00E240B7">
                              <w:pPr>
                                <w:spacing w:after="0"/>
                                <w:jc w:val="center"/>
                                <w:rPr>
                                  <w:rFonts w:cs="Arial"/>
                                  <w:sz w:val="11"/>
                                  <w:szCs w:val="12"/>
                                  <w:lang w:val="en-US"/>
                                </w:rPr>
                              </w:pPr>
                            </w:p>
                            <w:p w14:paraId="6B48CA0F" w14:textId="77777777" w:rsidR="001F45C6" w:rsidRPr="00940F07" w:rsidRDefault="001F45C6" w:rsidP="00E240B7">
                              <w:pPr>
                                <w:spacing w:after="0"/>
                                <w:jc w:val="center"/>
                                <w:rPr>
                                  <w:rFonts w:cs="Arial"/>
                                  <w:sz w:val="11"/>
                                  <w:szCs w:val="12"/>
                                  <w:lang w:val="en-US"/>
                                </w:rPr>
                              </w:pPr>
                            </w:p>
                            <w:p w14:paraId="627C8EB1" w14:textId="77777777" w:rsidR="001F45C6" w:rsidRPr="00845119" w:rsidRDefault="001F45C6" w:rsidP="00E240B7">
                              <w:pPr>
                                <w:spacing w:after="0"/>
                                <w:jc w:val="center"/>
                                <w:rPr>
                                  <w:rFonts w:cs="Arial"/>
                                  <w:sz w:val="11"/>
                                  <w:szCs w:val="12"/>
                                  <w:lang w:val="en-GB"/>
                                </w:rPr>
                              </w:pPr>
                              <w:r w:rsidRPr="00845119">
                                <w:rPr>
                                  <w:rFonts w:cs="Arial"/>
                                  <w:sz w:val="11"/>
                                  <w:szCs w:val="12"/>
                                  <w:lang w:val="en-GB"/>
                                </w:rPr>
                                <w:t xml:space="preserve">(Thesis research; may include formal course work) </w:t>
                              </w:r>
                            </w:p>
                          </w:txbxContent>
                        </wps:txbx>
                        <wps:bodyPr rot="0" vert="horz" wrap="square" lIns="82296" tIns="41148" rIns="82296" bIns="41148" anchor="t" anchorCtr="0" upright="1">
                          <a:noAutofit/>
                        </wps:bodyPr>
                      </wps:wsp>
                      <wps:wsp>
                        <wps:cNvPr id="9" name="Text Box 162"/>
                        <wps:cNvSpPr txBox="1">
                          <a:spLocks noChangeArrowheads="1"/>
                        </wps:cNvSpPr>
                        <wps:spPr bwMode="auto">
                          <a:xfrm>
                            <a:off x="1337310" y="2440940"/>
                            <a:ext cx="1710690" cy="205740"/>
                          </a:xfrm>
                          <a:prstGeom prst="rect">
                            <a:avLst/>
                          </a:prstGeom>
                          <a:solidFill>
                            <a:srgbClr val="FFFFFF"/>
                          </a:solidFill>
                          <a:ln w="9525">
                            <a:solidFill>
                              <a:srgbClr val="000000"/>
                            </a:solidFill>
                            <a:miter lim="800000"/>
                            <a:headEnd/>
                            <a:tailEnd/>
                          </a:ln>
                        </wps:spPr>
                        <wps:txbx>
                          <w:txbxContent>
                            <w:p w14:paraId="100FDD67" w14:textId="77777777" w:rsidR="001F45C6" w:rsidRPr="0060623D" w:rsidRDefault="001F45C6" w:rsidP="00EF025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10" name="Text Box 163"/>
                        <wps:cNvSpPr txBox="1">
                          <a:spLocks noChangeArrowheads="1"/>
                        </wps:cNvSpPr>
                        <wps:spPr bwMode="auto">
                          <a:xfrm>
                            <a:off x="1337310" y="3571875"/>
                            <a:ext cx="2548890" cy="308610"/>
                          </a:xfrm>
                          <a:prstGeom prst="rect">
                            <a:avLst/>
                          </a:prstGeom>
                          <a:solidFill>
                            <a:srgbClr val="FFFFFF"/>
                          </a:solidFill>
                          <a:ln w="9525">
                            <a:solidFill>
                              <a:srgbClr val="000000"/>
                            </a:solidFill>
                            <a:miter lim="800000"/>
                            <a:headEnd/>
                            <a:tailEnd/>
                          </a:ln>
                        </wps:spPr>
                        <wps:txbx>
                          <w:txbxContent>
                            <w:p w14:paraId="57224116" w14:textId="77777777" w:rsidR="001F45C6" w:rsidRPr="00E710B9" w:rsidRDefault="001F45C6" w:rsidP="00E240B7">
                              <w:pPr>
                                <w:spacing w:after="0"/>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5827D004" w14:textId="77777777" w:rsidR="001F45C6" w:rsidRPr="00E710B9" w:rsidRDefault="001F45C6" w:rsidP="00E240B7">
                              <w:pPr>
                                <w:spacing w:after="0"/>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wps:txbx>
                        <wps:bodyPr rot="0" vert="horz" wrap="square" lIns="82296" tIns="41148" rIns="82296" bIns="41148" anchor="t" anchorCtr="0" upright="1">
                          <a:noAutofit/>
                        </wps:bodyPr>
                      </wps:wsp>
                      <wps:wsp>
                        <wps:cNvPr id="11" name="Text Box 164"/>
                        <wps:cNvSpPr txBox="1">
                          <a:spLocks noChangeArrowheads="1"/>
                        </wps:cNvSpPr>
                        <wps:spPr bwMode="auto">
                          <a:xfrm>
                            <a:off x="4319905" y="2954655"/>
                            <a:ext cx="729615" cy="822960"/>
                          </a:xfrm>
                          <a:prstGeom prst="rect">
                            <a:avLst/>
                          </a:prstGeom>
                          <a:solidFill>
                            <a:srgbClr val="FFFFFF"/>
                          </a:solidFill>
                          <a:ln w="9525">
                            <a:solidFill>
                              <a:srgbClr val="000000"/>
                            </a:solidFill>
                            <a:miter lim="800000"/>
                            <a:headEnd/>
                            <a:tailEnd/>
                          </a:ln>
                        </wps:spPr>
                        <wps:txbx>
                          <w:txbxContent>
                            <w:p w14:paraId="3E3793DF" w14:textId="77777777" w:rsidR="001F45C6" w:rsidRPr="0060623D" w:rsidRDefault="001F45C6" w:rsidP="00E240B7">
                              <w:pPr>
                                <w:spacing w:after="0"/>
                                <w:jc w:val="center"/>
                                <w:rPr>
                                  <w:rFonts w:ascii="FrutigerNext LT RegularCn" w:hAnsi="FrutigerNext LT RegularCn"/>
                                  <w:sz w:val="14"/>
                                  <w:szCs w:val="16"/>
                                </w:rPr>
                              </w:pPr>
                            </w:p>
                            <w:p w14:paraId="75309572" w14:textId="77777777" w:rsidR="001F45C6" w:rsidRPr="0060623D" w:rsidRDefault="001F45C6" w:rsidP="00E240B7">
                              <w:pPr>
                                <w:spacing w:after="0"/>
                                <w:jc w:val="center"/>
                                <w:rPr>
                                  <w:rFonts w:ascii="FrutigerNext LT RegularCn" w:hAnsi="FrutigerNext LT RegularCn"/>
                                  <w:sz w:val="14"/>
                                  <w:szCs w:val="16"/>
                                </w:rPr>
                              </w:pPr>
                            </w:p>
                            <w:p w14:paraId="63E22289" w14:textId="77777777" w:rsidR="001F45C6" w:rsidRDefault="001F45C6" w:rsidP="00E240B7">
                              <w:pPr>
                                <w:spacing w:after="0"/>
                                <w:jc w:val="center"/>
                                <w:rPr>
                                  <w:rFonts w:cs="Arial"/>
                                  <w:b/>
                                  <w:sz w:val="11"/>
                                  <w:szCs w:val="12"/>
                                </w:rPr>
                              </w:pPr>
                              <w:proofErr w:type="spellStart"/>
                              <w:r>
                                <w:rPr>
                                  <w:rFonts w:cs="Arial"/>
                                  <w:b/>
                                  <w:sz w:val="11"/>
                                  <w:szCs w:val="12"/>
                                </w:rPr>
                                <w:t>Doctorate</w:t>
                              </w:r>
                              <w:proofErr w:type="spellEnd"/>
                            </w:p>
                            <w:p w14:paraId="7553BFCD" w14:textId="77777777" w:rsidR="001F45C6" w:rsidRPr="0060623D" w:rsidRDefault="001F45C6" w:rsidP="00E240B7">
                              <w:pPr>
                                <w:spacing w:after="0"/>
                                <w:jc w:val="center"/>
                                <w:rPr>
                                  <w:rFonts w:ascii="FrutigerNext LT RegularCn" w:hAnsi="FrutigerNext LT RegularCn"/>
                                  <w:b/>
                                  <w:sz w:val="11"/>
                                  <w:szCs w:val="12"/>
                                </w:rPr>
                              </w:pPr>
                              <w:r w:rsidRPr="0060623D">
                                <w:rPr>
                                  <w:rFonts w:cs="Arial"/>
                                  <w:b/>
                                  <w:sz w:val="11"/>
                                  <w:szCs w:val="12"/>
                                </w:rPr>
                                <w:t>(Dr.)</w:t>
                              </w:r>
                            </w:p>
                          </w:txbxContent>
                        </wps:txbx>
                        <wps:bodyPr rot="0" vert="horz" wrap="square" lIns="82296" tIns="41148" rIns="82296" bIns="41148" anchor="t" anchorCtr="0" upright="1">
                          <a:noAutofit/>
                        </wps:bodyPr>
                      </wps:wsp>
                      <wpg:wgp>
                        <wpg:cNvPr id="12" name="Group 165"/>
                        <wpg:cNvGrpSpPr>
                          <a:grpSpLocks/>
                        </wpg:cNvGrpSpPr>
                        <wpg:grpSpPr bwMode="auto">
                          <a:xfrm>
                            <a:off x="102870" y="486410"/>
                            <a:ext cx="1131570" cy="1028700"/>
                            <a:chOff x="1555" y="1959"/>
                            <a:chExt cx="1980" cy="1620"/>
                          </a:xfrm>
                        </wpg:grpSpPr>
                        <wps:wsp>
                          <wps:cNvPr id="13" name="Text Box 166"/>
                          <wps:cNvSpPr txBox="1">
                            <a:spLocks noChangeArrowheads="1"/>
                          </wps:cNvSpPr>
                          <wps:spPr bwMode="auto">
                            <a:xfrm>
                              <a:off x="1555" y="1959"/>
                              <a:ext cx="198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03062"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14:paraId="35AD10BF"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 xml:space="preserve">SPECIALISED </w:t>
                                </w:r>
                                <w:r w:rsidR="0007431E">
                                  <w:rPr>
                                    <w:rFonts w:cs="Arial"/>
                                    <w:sz w:val="13"/>
                                    <w:szCs w:val="14"/>
                                    <w:lang w:val="en-GB"/>
                                  </w:rPr>
                                  <w:br/>
                                </w:r>
                                <w:r w:rsidRPr="00A15F43">
                                  <w:rPr>
                                    <w:rFonts w:cs="Arial"/>
                                    <w:sz w:val="13"/>
                                    <w:szCs w:val="14"/>
                                    <w:lang w:val="en-GB"/>
                                  </w:rPr>
                                  <w:t>INSTITUTIONS</w:t>
                                </w:r>
                              </w:p>
                              <w:p w14:paraId="4B682DA7"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of university standing</w:t>
                                </w:r>
                              </w:p>
                              <w:p w14:paraId="76AC3755" w14:textId="77777777" w:rsidR="001F45C6" w:rsidRPr="00B91B00" w:rsidRDefault="001F45C6" w:rsidP="00CC691F">
                                <w:pPr>
                                  <w:spacing w:after="0"/>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47D3A5A6" w14:textId="77777777" w:rsidR="001F45C6" w:rsidRPr="00B91B00" w:rsidRDefault="001F45C6" w:rsidP="00CC691F">
                                <w:pPr>
                                  <w:spacing w:after="0"/>
                                  <w:jc w:val="center"/>
                                  <w:rPr>
                                    <w:rFonts w:cs="Arial"/>
                                    <w:sz w:val="4"/>
                                    <w:szCs w:val="4"/>
                                  </w:rPr>
                                </w:pPr>
                              </w:p>
                              <w:p w14:paraId="1D86AF31" w14:textId="77777777" w:rsidR="001F45C6" w:rsidRPr="00B91B00" w:rsidRDefault="001F45C6" w:rsidP="00EF025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14:paraId="52FBB521" w14:textId="77777777" w:rsidR="001F45C6" w:rsidRPr="00940F07" w:rsidRDefault="001F45C6" w:rsidP="00EF0255">
                                <w:pPr>
                                  <w:jc w:val="center"/>
                                  <w:rPr>
                                    <w:rFonts w:cs="Arial"/>
                                    <w:sz w:val="13"/>
                                    <w:szCs w:val="14"/>
                                  </w:rPr>
                                </w:pPr>
                              </w:p>
                              <w:p w14:paraId="1D609406" w14:textId="77777777" w:rsidR="001F45C6" w:rsidRPr="00940F07" w:rsidRDefault="001F45C6" w:rsidP="00EF0255">
                                <w:pPr>
                                  <w:jc w:val="center"/>
                                  <w:rPr>
                                    <w:rFonts w:cs="Arial"/>
                                    <w:sz w:val="14"/>
                                    <w:szCs w:val="16"/>
                                  </w:rPr>
                                </w:pPr>
                              </w:p>
                              <w:p w14:paraId="1D1B6646" w14:textId="77777777" w:rsidR="001F45C6" w:rsidRPr="0060623D" w:rsidRDefault="001F45C6" w:rsidP="00EF0255">
                                <w:pPr>
                                  <w:jc w:val="center"/>
                                  <w:rPr>
                                    <w:rFonts w:cs="Arial"/>
                                    <w:sz w:val="14"/>
                                    <w:szCs w:val="16"/>
                                    <w:lang w:val="en-GB"/>
                                  </w:rPr>
                                </w:pPr>
                                <w:r w:rsidRPr="0060623D">
                                  <w:rPr>
                                    <w:rFonts w:cs="Arial"/>
                                    <w:sz w:val="14"/>
                                    <w:szCs w:val="16"/>
                                    <w:lang w:val="en-GB"/>
                                  </w:rPr>
                                  <w:t>[Doctorate]</w:t>
                                </w:r>
                              </w:p>
                              <w:p w14:paraId="3F2F58D5" w14:textId="77777777" w:rsidR="001F45C6" w:rsidRPr="0060623D" w:rsidRDefault="001F45C6" w:rsidP="00EF0255">
                                <w:pPr>
                                  <w:jc w:val="center"/>
                                  <w:rPr>
                                    <w:rFonts w:ascii="FrutigerNext LT RegularCn" w:hAnsi="FrutigerNext LT RegularCn"/>
                                    <w:sz w:val="14"/>
                                    <w:szCs w:val="16"/>
                                    <w:lang w:val="en-GB"/>
                                  </w:rPr>
                                </w:pPr>
                              </w:p>
                            </w:txbxContent>
                          </wps:txbx>
                          <wps:bodyPr rot="0" vert="horz" wrap="square" lIns="82296" tIns="41148" rIns="82296" bIns="41148" anchor="t" anchorCtr="0" upright="1">
                            <a:noAutofit/>
                          </wps:bodyPr>
                        </wps:wsp>
                        <wps:wsp>
                          <wps:cNvPr id="14" name="AutoShape 167"/>
                          <wps:cNvSpPr>
                            <a:spLocks noChangeArrowheads="1"/>
                          </wps:cNvSpPr>
                          <wps:spPr bwMode="auto">
                            <a:xfrm>
                              <a:off x="1674" y="195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5" name="Group 168"/>
                        <wpg:cNvGrpSpPr>
                          <a:grpSpLocks/>
                        </wpg:cNvGrpSpPr>
                        <wpg:grpSpPr bwMode="auto">
                          <a:xfrm>
                            <a:off x="122555" y="1814830"/>
                            <a:ext cx="1130935" cy="925830"/>
                            <a:chOff x="1633" y="4284"/>
                            <a:chExt cx="1980" cy="1620"/>
                          </a:xfrm>
                        </wpg:grpSpPr>
                        <wps:wsp>
                          <wps:cNvPr id="16" name="Text Box 169"/>
                          <wps:cNvSpPr txBox="1">
                            <a:spLocks noChangeArrowheads="1"/>
                          </wps:cNvSpPr>
                          <wps:spPr bwMode="auto">
                            <a:xfrm>
                              <a:off x="1633" y="4284"/>
                              <a:ext cx="1980" cy="1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15733" w14:textId="77777777" w:rsidR="001F45C6" w:rsidRDefault="001F45C6" w:rsidP="00CC691F">
                                <w:pPr>
                                  <w:spacing w:after="0"/>
                                  <w:jc w:val="center"/>
                                  <w:rPr>
                                    <w:rFonts w:cs="Arial"/>
                                    <w:caps/>
                                    <w:sz w:val="13"/>
                                    <w:szCs w:val="13"/>
                                    <w:lang w:val="en-GB"/>
                                  </w:rPr>
                                </w:pPr>
                                <w:r>
                                  <w:rPr>
                                    <w:rFonts w:cs="Arial"/>
                                    <w:caps/>
                                    <w:sz w:val="13"/>
                                    <w:szCs w:val="13"/>
                                    <w:lang w:val="en-GB"/>
                                  </w:rPr>
                                  <w:t xml:space="preserve">Universities of </w:t>
                                </w:r>
                                <w:r w:rsidR="0007431E">
                                  <w:rPr>
                                    <w:rFonts w:cs="Arial"/>
                                    <w:caps/>
                                    <w:sz w:val="13"/>
                                    <w:szCs w:val="13"/>
                                    <w:lang w:val="en-GB"/>
                                  </w:rPr>
                                  <w:br/>
                                </w:r>
                                <w:r>
                                  <w:rPr>
                                    <w:rFonts w:cs="Arial"/>
                                    <w:caps/>
                                    <w:sz w:val="13"/>
                                    <w:szCs w:val="13"/>
                                    <w:lang w:val="en-GB"/>
                                  </w:rPr>
                                  <w:t xml:space="preserve">applied sciences </w:t>
                                </w:r>
                                <w:r w:rsidR="0007431E">
                                  <w:rPr>
                                    <w:rFonts w:cs="Arial"/>
                                    <w:caps/>
                                    <w:sz w:val="13"/>
                                    <w:szCs w:val="13"/>
                                    <w:lang w:val="en-GB"/>
                                  </w:rPr>
                                  <w:br/>
                                </w:r>
                                <w:r>
                                  <w:rPr>
                                    <w:rFonts w:cs="Arial"/>
                                    <w:caps/>
                                    <w:sz w:val="13"/>
                                    <w:szCs w:val="13"/>
                                    <w:lang w:val="en-GB"/>
                                  </w:rPr>
                                  <w:t>(uas)</w:t>
                                </w:r>
                              </w:p>
                              <w:p w14:paraId="299B1C4A" w14:textId="77777777" w:rsidR="001F45C6" w:rsidRDefault="001F45C6" w:rsidP="00CC691F">
                                <w:pPr>
                                  <w:spacing w:after="0"/>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3E9917C7" w14:textId="77777777" w:rsidR="001F45C6" w:rsidRDefault="001F45C6" w:rsidP="00CC691F">
                                <w:pPr>
                                  <w:spacing w:after="0"/>
                                  <w:jc w:val="center"/>
                                  <w:rPr>
                                    <w:rFonts w:cs="Arial"/>
                                    <w:i/>
                                    <w:sz w:val="13"/>
                                    <w:szCs w:val="14"/>
                                  </w:rPr>
                                </w:pPr>
                                <w:r>
                                  <w:rPr>
                                    <w:rFonts w:cs="Arial"/>
                                    <w:i/>
                                    <w:sz w:val="13"/>
                                    <w:szCs w:val="14"/>
                                  </w:rPr>
                                  <w:t>FH, and Hochschulen für Angewandte Wissenschaften, HAW)</w:t>
                                </w:r>
                              </w:p>
                            </w:txbxContent>
                          </wps:txbx>
                          <wps:bodyPr rot="0" vert="horz" wrap="square" lIns="82296" tIns="41148" rIns="82296" bIns="41148" anchor="t" anchorCtr="0" upright="1">
                            <a:noAutofit/>
                          </wps:bodyPr>
                        </wps:wsp>
                        <wps:wsp>
                          <wps:cNvPr id="17" name="AutoShape 170"/>
                          <wps:cNvSpPr>
                            <a:spLocks noChangeArrowheads="1"/>
                          </wps:cNvSpPr>
                          <wps:spPr bwMode="auto">
                            <a:xfrm>
                              <a:off x="1704" y="4284"/>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g:wgp>
                        <wpg:cNvPr id="18" name="Group 171"/>
                        <wpg:cNvGrpSpPr>
                          <a:grpSpLocks/>
                        </wpg:cNvGrpSpPr>
                        <wpg:grpSpPr bwMode="auto">
                          <a:xfrm>
                            <a:off x="137160" y="2954655"/>
                            <a:ext cx="1045845" cy="925830"/>
                            <a:chOff x="1779" y="5919"/>
                            <a:chExt cx="1830" cy="1620"/>
                          </a:xfrm>
                        </wpg:grpSpPr>
                        <wps:wsp>
                          <wps:cNvPr id="19" name="Text Box 172"/>
                          <wps:cNvSpPr txBox="1">
                            <a:spLocks noChangeArrowheads="1"/>
                          </wps:cNvSpPr>
                          <wps:spPr bwMode="auto">
                            <a:xfrm>
                              <a:off x="1779" y="6099"/>
                              <a:ext cx="18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06259" w14:textId="77777777" w:rsidR="001F45C6" w:rsidRPr="0007431E" w:rsidRDefault="001F45C6" w:rsidP="00CC691F">
                                <w:pPr>
                                  <w:spacing w:after="0"/>
                                  <w:jc w:val="center"/>
                                  <w:rPr>
                                    <w:rFonts w:cs="Arial"/>
                                    <w:sz w:val="2"/>
                                    <w:szCs w:val="14"/>
                                    <w:lang w:val="en-GB"/>
                                  </w:rPr>
                                </w:pPr>
                              </w:p>
                              <w:p w14:paraId="2C69A5D5" w14:textId="77777777" w:rsidR="001F45C6" w:rsidRPr="00D947A4" w:rsidRDefault="001F45C6" w:rsidP="00CC691F">
                                <w:pPr>
                                  <w:spacing w:after="0"/>
                                  <w:jc w:val="center"/>
                                  <w:rPr>
                                    <w:rFonts w:cs="Arial"/>
                                    <w:caps/>
                                    <w:sz w:val="13"/>
                                    <w:szCs w:val="13"/>
                                    <w:lang w:val="en-GB"/>
                                  </w:rPr>
                                </w:pPr>
                                <w:r w:rsidRPr="00D947A4">
                                  <w:rPr>
                                    <w:rFonts w:cs="Arial"/>
                                    <w:caps/>
                                    <w:sz w:val="13"/>
                                    <w:szCs w:val="13"/>
                                    <w:lang w:val="en-GB"/>
                                  </w:rPr>
                                  <w:t>Universities of art/Music</w:t>
                                </w:r>
                              </w:p>
                              <w:p w14:paraId="6C0BAA60" w14:textId="77777777" w:rsidR="001F45C6" w:rsidRPr="00D947A4" w:rsidRDefault="001F45C6" w:rsidP="00CC691F">
                                <w:pPr>
                                  <w:spacing w:after="0"/>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proofErr w:type="spellStart"/>
                                <w:r w:rsidRPr="00220027">
                                  <w:rPr>
                                    <w:rFonts w:cs="Arial"/>
                                    <w:i/>
                                    <w:sz w:val="13"/>
                                    <w:szCs w:val="14"/>
                                    <w:lang w:val="en-GB"/>
                                  </w:rPr>
                                  <w:t>Musikhochschulen</w:t>
                                </w:r>
                                <w:proofErr w:type="spellEnd"/>
                                <w:r w:rsidRPr="00D947A4">
                                  <w:rPr>
                                    <w:rFonts w:cs="Arial"/>
                                    <w:sz w:val="13"/>
                                    <w:szCs w:val="14"/>
                                    <w:lang w:val="en-GB"/>
                                  </w:rPr>
                                  <w:t>)</w:t>
                                </w:r>
                              </w:p>
                              <w:p w14:paraId="16942874" w14:textId="77777777" w:rsidR="001F45C6" w:rsidRPr="00D947A4" w:rsidRDefault="001F45C6" w:rsidP="00CC691F">
                                <w:pPr>
                                  <w:spacing w:after="0"/>
                                  <w:jc w:val="center"/>
                                  <w:rPr>
                                    <w:rFonts w:cs="Arial"/>
                                    <w:sz w:val="13"/>
                                    <w:szCs w:val="14"/>
                                    <w:lang w:val="en-GB"/>
                                  </w:rPr>
                                </w:pPr>
                              </w:p>
                              <w:p w14:paraId="4CE09C1E" w14:textId="77777777" w:rsidR="001F45C6" w:rsidRPr="00D947A4" w:rsidRDefault="001F45C6" w:rsidP="00CC691F">
                                <w:pPr>
                                  <w:spacing w:after="0"/>
                                  <w:jc w:val="center"/>
                                  <w:rPr>
                                    <w:rFonts w:cs="Arial"/>
                                    <w:sz w:val="13"/>
                                    <w:szCs w:val="14"/>
                                    <w:lang w:val="en-GB"/>
                                  </w:rPr>
                                </w:pPr>
                                <w:r w:rsidRPr="00D947A4">
                                  <w:rPr>
                                    <w:rFonts w:cs="Arial"/>
                                    <w:sz w:val="13"/>
                                    <w:szCs w:val="14"/>
                                    <w:lang w:val="en-GB"/>
                                  </w:rPr>
                                  <w:t>[Some Doctorate]</w:t>
                                </w:r>
                              </w:p>
                              <w:p w14:paraId="5FD20AA8" w14:textId="77777777" w:rsidR="001F45C6" w:rsidRPr="00D947A4" w:rsidRDefault="001F45C6" w:rsidP="00CC691F">
                                <w:pPr>
                                  <w:spacing w:after="0"/>
                                  <w:jc w:val="center"/>
                                  <w:rPr>
                                    <w:rFonts w:cs="Arial"/>
                                    <w:sz w:val="13"/>
                                    <w:szCs w:val="14"/>
                                    <w:lang w:val="en-GB"/>
                                  </w:rPr>
                                </w:pPr>
                              </w:p>
                            </w:txbxContent>
                          </wps:txbx>
                          <wps:bodyPr rot="0" vert="horz" wrap="square" lIns="82296" tIns="41148" rIns="82296" bIns="41148" anchor="t" anchorCtr="0" upright="1">
                            <a:noAutofit/>
                          </wps:bodyPr>
                        </wps:wsp>
                        <wps:wsp>
                          <wps:cNvPr id="20" name="AutoShape 173"/>
                          <wps:cNvSpPr>
                            <a:spLocks noChangeArrowheads="1"/>
                          </wps:cNvSpPr>
                          <wps:spPr bwMode="auto">
                            <a:xfrm>
                              <a:off x="1809" y="5919"/>
                              <a:ext cx="1800" cy="16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 name="Text Box 174"/>
                        <wps:cNvSpPr txBox="1">
                          <a:spLocks noChangeArrowheads="1"/>
                        </wps:cNvSpPr>
                        <wps:spPr bwMode="auto">
                          <a:xfrm>
                            <a:off x="1337310" y="1000760"/>
                            <a:ext cx="2571115" cy="205740"/>
                          </a:xfrm>
                          <a:prstGeom prst="rect">
                            <a:avLst/>
                          </a:prstGeom>
                          <a:solidFill>
                            <a:srgbClr val="FFFFFF"/>
                          </a:solidFill>
                          <a:ln w="9525">
                            <a:solidFill>
                              <a:srgbClr val="000000"/>
                            </a:solidFill>
                            <a:miter lim="800000"/>
                            <a:headEnd/>
                            <a:tailEnd/>
                          </a:ln>
                        </wps:spPr>
                        <wps:txbx>
                          <w:txbxContent>
                            <w:p w14:paraId="60F77BA1" w14:textId="77777777" w:rsidR="001F45C6" w:rsidRPr="0060623D" w:rsidRDefault="001F45C6" w:rsidP="00EF025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wps:txbx>
                        <wps:bodyPr rot="0" vert="horz" wrap="square" lIns="82296" tIns="41148" rIns="82296" bIns="41148" anchor="t" anchorCtr="0" upright="1">
                          <a:noAutofit/>
                        </wps:bodyPr>
                      </wps:wsp>
                      <wps:wsp>
                        <wps:cNvPr id="22" name="Text Box 175"/>
                        <wps:cNvSpPr txBox="1">
                          <a:spLocks noChangeArrowheads="1"/>
                        </wps:cNvSpPr>
                        <wps:spPr bwMode="auto">
                          <a:xfrm>
                            <a:off x="1350010" y="1309370"/>
                            <a:ext cx="2548890" cy="205740"/>
                          </a:xfrm>
                          <a:prstGeom prst="rect">
                            <a:avLst/>
                          </a:prstGeom>
                          <a:solidFill>
                            <a:srgbClr val="FFFFFF"/>
                          </a:solidFill>
                          <a:ln w="9525">
                            <a:solidFill>
                              <a:srgbClr val="000000"/>
                            </a:solidFill>
                            <a:miter lim="800000"/>
                            <a:headEnd/>
                            <a:tailEnd/>
                          </a:ln>
                        </wps:spPr>
                        <wps:txbx>
                          <w:txbxContent>
                            <w:p w14:paraId="1474AE27" w14:textId="77777777" w:rsidR="001F45C6" w:rsidRPr="0060623D" w:rsidRDefault="001F45C6" w:rsidP="00EF0255">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wps:txbx>
                        <wps:bodyPr rot="0" vert="horz" wrap="square" lIns="82296" tIns="41148" rIns="82296" bIns="41148" anchor="t" anchorCtr="0" upright="1">
                          <a:noAutofit/>
                        </wps:bodyPr>
                      </wps:wsp>
                      <wps:wsp>
                        <wps:cNvPr id="23" name="Line 176"/>
                        <wps:cNvCnPr/>
                        <wps:spPr bwMode="auto">
                          <a:xfrm>
                            <a:off x="3908425" y="1103630"/>
                            <a:ext cx="41148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77"/>
                        <wps:cNvCnPr/>
                        <wps:spPr bwMode="auto">
                          <a:xfrm>
                            <a:off x="3702685" y="692150"/>
                            <a:ext cx="61722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78"/>
                        <wps:cNvCnPr/>
                        <wps:spPr bwMode="auto">
                          <a:xfrm flipV="1">
                            <a:off x="3702685" y="1720850"/>
                            <a:ext cx="617220" cy="411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179"/>
                        <wps:cNvCnPr/>
                        <wps:spPr bwMode="auto">
                          <a:xfrm flipV="1">
                            <a:off x="4114165" y="1926590"/>
                            <a:ext cx="308610" cy="617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wpg:cNvPr id="27" name="Group 180"/>
                        <wpg:cNvGrpSpPr>
                          <a:grpSpLocks/>
                        </wpg:cNvGrpSpPr>
                        <wpg:grpSpPr bwMode="auto">
                          <a:xfrm>
                            <a:off x="1337310" y="486410"/>
                            <a:ext cx="2571115" cy="411480"/>
                            <a:chOff x="3779" y="2969"/>
                            <a:chExt cx="4185" cy="720"/>
                          </a:xfrm>
                        </wpg:grpSpPr>
                        <wps:wsp>
                          <wps:cNvPr id="28" name="Rectangle 181"/>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182"/>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183"/>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75AE8" w14:textId="77777777" w:rsidR="001F45C6" w:rsidRPr="0060623D" w:rsidRDefault="001F45C6" w:rsidP="00EF025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wps:txbx>
                          <wps:bodyPr rot="0" vert="horz" wrap="square" lIns="3240" tIns="38880" rIns="3240" bIns="3240" anchor="t" anchorCtr="0" upright="1">
                            <a:noAutofit/>
                          </wps:bodyPr>
                        </wps:wsp>
                        <wps:wsp>
                          <wps:cNvPr id="31" name="Text Box 184"/>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F2150"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32" name="Rectangle 185"/>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Rectangle 186"/>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Text Box 187"/>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71AEB" w14:textId="77777777" w:rsidR="001F45C6" w:rsidRPr="0060623D" w:rsidRDefault="001F45C6" w:rsidP="00EF0255">
                                <w:pPr>
                                  <w:rPr>
                                    <w:rFonts w:cs="Arial"/>
                                    <w:sz w:val="11"/>
                                    <w:szCs w:val="12"/>
                                  </w:rPr>
                                </w:pPr>
                                <w:r w:rsidRPr="0060623D">
                                  <w:rPr>
                                    <w:rFonts w:cs="Arial"/>
                                    <w:sz w:val="11"/>
                                    <w:szCs w:val="12"/>
                                  </w:rPr>
                                  <w:t>Bache</w:t>
                                </w:r>
                                <w:r>
                                  <w:rPr>
                                    <w:rFonts w:cs="Arial"/>
                                    <w:sz w:val="11"/>
                                    <w:szCs w:val="12"/>
                                  </w:rPr>
                                  <w:t>lor (B.A./B.Sc./</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35" name="Text Box 188"/>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2FEAE" w14:textId="77777777" w:rsidR="001F45C6" w:rsidRPr="0060623D" w:rsidRDefault="001F45C6" w:rsidP="00EF025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36" name="Group 189"/>
                        <wpg:cNvGrpSpPr>
                          <a:grpSpLocks/>
                        </wpg:cNvGrpSpPr>
                        <wpg:grpSpPr bwMode="auto">
                          <a:xfrm>
                            <a:off x="1337310" y="1926590"/>
                            <a:ext cx="2571115" cy="411480"/>
                            <a:chOff x="3779" y="2969"/>
                            <a:chExt cx="4185" cy="720"/>
                          </a:xfrm>
                        </wpg:grpSpPr>
                        <wps:wsp>
                          <wps:cNvPr id="37" name="Rectangle 190"/>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Rectangle 191"/>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Text Box 192"/>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65C01" w14:textId="77777777" w:rsidR="001F45C6" w:rsidRPr="0060623D" w:rsidRDefault="001F45C6" w:rsidP="00EF025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wps:txbx>
                          <wps:bodyPr rot="0" vert="horz" wrap="square" lIns="3240" tIns="38880" rIns="3240" bIns="3240" anchor="t" anchorCtr="0" upright="1">
                            <a:noAutofit/>
                          </wps:bodyPr>
                        </wps:wsp>
                        <wps:wsp>
                          <wps:cNvPr id="40" name="Text Box 193"/>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88ADA"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41" name="Rectangle 194"/>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2" name="Rectangle 195"/>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96"/>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D12E1D" w14:textId="77777777" w:rsidR="001F45C6" w:rsidRPr="00940F07" w:rsidRDefault="001F45C6" w:rsidP="00EF025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wps:txbx>
                          <wps:bodyPr rot="0" vert="horz" wrap="square" lIns="16200" tIns="16200" rIns="16200" bIns="16200" anchor="t" anchorCtr="0" upright="1">
                            <a:noAutofit/>
                          </wps:bodyPr>
                        </wps:wsp>
                        <wps:wsp>
                          <wps:cNvPr id="44" name="Text Box 197"/>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A053B" w14:textId="77777777" w:rsidR="001F45C6" w:rsidRPr="0060623D" w:rsidRDefault="001F45C6" w:rsidP="00EF025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g:wgp>
                        <wpg:cNvPr id="45" name="Group 198"/>
                        <wpg:cNvGrpSpPr>
                          <a:grpSpLocks/>
                        </wpg:cNvGrpSpPr>
                        <wpg:grpSpPr bwMode="auto">
                          <a:xfrm>
                            <a:off x="1337310" y="3057525"/>
                            <a:ext cx="2571115" cy="411480"/>
                            <a:chOff x="3779" y="2969"/>
                            <a:chExt cx="4185" cy="720"/>
                          </a:xfrm>
                        </wpg:grpSpPr>
                        <wps:wsp>
                          <wps:cNvPr id="46" name="Rectangle 199"/>
                          <wps:cNvSpPr>
                            <a:spLocks noChangeArrowheads="1"/>
                          </wps:cNvSpPr>
                          <wps:spPr bwMode="auto">
                            <a:xfrm>
                              <a:off x="5297" y="3336"/>
                              <a:ext cx="2665"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200"/>
                          <wps:cNvSpPr>
                            <a:spLocks noChangeArrowheads="1"/>
                          </wps:cNvSpPr>
                          <wps:spPr bwMode="auto">
                            <a:xfrm>
                              <a:off x="6819" y="2969"/>
                              <a:ext cx="1145"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8" name="Text Box 201"/>
                          <wps:cNvSpPr txBox="1">
                            <a:spLocks noChangeArrowheads="1"/>
                          </wps:cNvSpPr>
                          <wps:spPr bwMode="auto">
                            <a:xfrm>
                              <a:off x="5387" y="3349"/>
                              <a:ext cx="2570"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BEB385" w14:textId="77777777" w:rsidR="001F45C6" w:rsidRPr="0045072B" w:rsidRDefault="001F45C6" w:rsidP="00EF025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wps:txbx>
                          <wps:bodyPr rot="0" vert="horz" wrap="square" lIns="3240" tIns="38880" rIns="3240" bIns="3240" anchor="t" anchorCtr="0" upright="1">
                            <a:noAutofit/>
                          </wps:bodyPr>
                        </wps:wsp>
                        <wps:wsp>
                          <wps:cNvPr id="49" name="Text Box 202"/>
                          <wps:cNvSpPr txBox="1">
                            <a:spLocks noChangeArrowheads="1"/>
                          </wps:cNvSpPr>
                          <wps:spPr bwMode="auto">
                            <a:xfrm>
                              <a:off x="6914" y="3053"/>
                              <a:ext cx="825" cy="2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4B475"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s:wsp>
                          <wps:cNvPr id="50" name="Rectangle 203"/>
                          <wps:cNvSpPr>
                            <a:spLocks noChangeArrowheads="1"/>
                          </wps:cNvSpPr>
                          <wps:spPr bwMode="auto">
                            <a:xfrm>
                              <a:off x="3779" y="2970"/>
                              <a:ext cx="2948" cy="32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204"/>
                          <wps:cNvSpPr>
                            <a:spLocks noChangeArrowheads="1"/>
                          </wps:cNvSpPr>
                          <wps:spPr bwMode="auto">
                            <a:xfrm>
                              <a:off x="3779" y="3149"/>
                              <a:ext cx="14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 name="Text Box 205"/>
                          <wps:cNvSpPr txBox="1">
                            <a:spLocks noChangeArrowheads="1"/>
                          </wps:cNvSpPr>
                          <wps:spPr bwMode="auto">
                            <a:xfrm>
                              <a:off x="3794" y="3012"/>
                              <a:ext cx="2845" cy="2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D93E92" w14:textId="77777777" w:rsidR="001F45C6" w:rsidRPr="0060623D" w:rsidRDefault="001F45C6" w:rsidP="00EF025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wps:txbx>
                          <wps:bodyPr rot="0" vert="horz" wrap="square" lIns="16200" tIns="16200" rIns="16200" bIns="16200" anchor="t" anchorCtr="0" upright="1">
                            <a:noAutofit/>
                          </wps:bodyPr>
                        </wps:wsp>
                        <wps:wsp>
                          <wps:cNvPr id="53" name="Text Box 206"/>
                          <wps:cNvSpPr txBox="1">
                            <a:spLocks noChangeArrowheads="1"/>
                          </wps:cNvSpPr>
                          <wps:spPr bwMode="auto">
                            <a:xfrm>
                              <a:off x="3974" y="3383"/>
                              <a:ext cx="1077" cy="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53222" w14:textId="77777777" w:rsidR="001F45C6" w:rsidRPr="0060623D" w:rsidRDefault="001F45C6" w:rsidP="00EF025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wps:txbx>
                          <wps:bodyPr rot="0" vert="horz" wrap="square" lIns="0" tIns="0" rIns="0" bIns="0" anchor="t" anchorCtr="0" upright="1">
                            <a:noAutofit/>
                          </wps:bodyPr>
                        </wps:wsp>
                      </wpg:wgp>
                      <wps:wsp>
                        <wps:cNvPr id="54" name="Line 207"/>
                        <wps:cNvCnPr/>
                        <wps:spPr bwMode="auto">
                          <a:xfrm>
                            <a:off x="3908425" y="3263265"/>
                            <a:ext cx="411480" cy="6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Freeform 208"/>
                        <wps:cNvSpPr>
                          <a:spLocks/>
                        </wps:cNvSpPr>
                        <wps:spPr bwMode="auto">
                          <a:xfrm>
                            <a:off x="4665980" y="1920240"/>
                            <a:ext cx="2540" cy="1028700"/>
                          </a:xfrm>
                          <a:custGeom>
                            <a:avLst/>
                            <a:gdLst>
                              <a:gd name="T0" fmla="*/ 0 w 4"/>
                              <a:gd name="T1" fmla="*/ 0 h 1620"/>
                              <a:gd name="T2" fmla="*/ 4 w 4"/>
                              <a:gd name="T3" fmla="*/ 1620 h 1620"/>
                            </a:gdLst>
                            <a:ahLst/>
                            <a:cxnLst>
                              <a:cxn ang="0">
                                <a:pos x="T0" y="T1"/>
                              </a:cxn>
                              <a:cxn ang="0">
                                <a:pos x="T2" y="T3"/>
                              </a:cxn>
                            </a:cxnLst>
                            <a:rect l="0" t="0" r="r" b="b"/>
                            <a:pathLst>
                              <a:path w="4" h="1620">
                                <a:moveTo>
                                  <a:pt x="0" y="0"/>
                                </a:moveTo>
                                <a:lnTo>
                                  <a:pt x="4" y="1620"/>
                                </a:lnTo>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6" name="Line 209"/>
                        <wps:cNvCnPr/>
                        <wps:spPr bwMode="auto">
                          <a:xfrm>
                            <a:off x="0" y="4008755"/>
                            <a:ext cx="5760085" cy="190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Text Box 210"/>
                        <wps:cNvSpPr txBox="1">
                          <a:spLocks noChangeArrowheads="1"/>
                        </wps:cNvSpPr>
                        <wps:spPr bwMode="auto">
                          <a:xfrm>
                            <a:off x="3085465" y="152400"/>
                            <a:ext cx="822960" cy="276860"/>
                          </a:xfrm>
                          <a:prstGeom prst="rect">
                            <a:avLst/>
                          </a:prstGeom>
                          <a:solidFill>
                            <a:srgbClr val="FFFFFF"/>
                          </a:solidFill>
                          <a:ln w="9525">
                            <a:solidFill>
                              <a:srgbClr val="000000"/>
                            </a:solidFill>
                            <a:miter lim="800000"/>
                            <a:headEnd/>
                            <a:tailEnd/>
                          </a:ln>
                        </wps:spPr>
                        <wps:txbx>
                          <w:txbxContent>
                            <w:p w14:paraId="2343AC7F"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8" name="Text Box 211"/>
                        <wps:cNvSpPr txBox="1">
                          <a:spLocks noChangeArrowheads="1"/>
                        </wps:cNvSpPr>
                        <wps:spPr bwMode="auto">
                          <a:xfrm>
                            <a:off x="2880360" y="1617980"/>
                            <a:ext cx="860425" cy="259080"/>
                          </a:xfrm>
                          <a:prstGeom prst="rect">
                            <a:avLst/>
                          </a:prstGeom>
                          <a:solidFill>
                            <a:srgbClr val="FFFFFF"/>
                          </a:solidFill>
                          <a:ln w="9525">
                            <a:solidFill>
                              <a:srgbClr val="000000"/>
                            </a:solidFill>
                            <a:miter lim="800000"/>
                            <a:headEnd/>
                            <a:tailEnd/>
                          </a:ln>
                        </wps:spPr>
                        <wps:txbx>
                          <w:txbxContent>
                            <w:p w14:paraId="262C4C77"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59" name="Line 212"/>
                        <wps:cNvCnPr/>
                        <wps:spPr bwMode="auto">
                          <a:xfrm flipV="1">
                            <a:off x="3740785" y="1617980"/>
                            <a:ext cx="579120" cy="102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0" name="AutoShape 213"/>
                        <wps:cNvCnPr>
                          <a:cxnSpLocks noChangeShapeType="1"/>
                        </wps:cNvCnPr>
                        <wps:spPr bwMode="auto">
                          <a:xfrm rot="16200000">
                            <a:off x="2442210" y="1487805"/>
                            <a:ext cx="216535" cy="65976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Text Box 214"/>
                        <wps:cNvSpPr txBox="1">
                          <a:spLocks noChangeArrowheads="1"/>
                        </wps:cNvSpPr>
                        <wps:spPr bwMode="auto">
                          <a:xfrm>
                            <a:off x="3291205" y="2748915"/>
                            <a:ext cx="822960" cy="271145"/>
                          </a:xfrm>
                          <a:prstGeom prst="rect">
                            <a:avLst/>
                          </a:prstGeom>
                          <a:solidFill>
                            <a:srgbClr val="FFFFFF"/>
                          </a:solidFill>
                          <a:ln w="9525">
                            <a:solidFill>
                              <a:srgbClr val="000000"/>
                            </a:solidFill>
                            <a:miter lim="800000"/>
                            <a:headEnd/>
                            <a:tailEnd/>
                          </a:ln>
                        </wps:spPr>
                        <wps:txbx>
                          <w:txbxContent>
                            <w:p w14:paraId="63F044C3"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62" name="AutoShape 215"/>
                        <wps:cNvCnPr>
                          <a:cxnSpLocks noChangeShapeType="1"/>
                          <a:stCxn id="50" idx="0"/>
                          <a:endCxn id="61" idx="1"/>
                        </wps:cNvCnPr>
                        <wps:spPr bwMode="auto">
                          <a:xfrm rot="16200000">
                            <a:off x="2680335" y="2447290"/>
                            <a:ext cx="173355" cy="104838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216"/>
                        <wps:cNvCnPr/>
                        <wps:spPr bwMode="auto">
                          <a:xfrm>
                            <a:off x="4114165" y="2851785"/>
                            <a:ext cx="205740" cy="1028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AutoShape 217"/>
                        <wps:cNvCnPr>
                          <a:cxnSpLocks noChangeShapeType="1"/>
                          <a:stCxn id="32" idx="0"/>
                          <a:endCxn id="57" idx="1"/>
                        </wps:cNvCnPr>
                        <wps:spPr bwMode="auto">
                          <a:xfrm rot="16200000">
                            <a:off x="2566035" y="-32385"/>
                            <a:ext cx="196215" cy="842645"/>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AutoShape 218"/>
                        <wps:cNvCnPr>
                          <a:cxnSpLocks noChangeShapeType="1"/>
                          <a:stCxn id="57" idx="3"/>
                          <a:endCxn id="8" idx="0"/>
                        </wps:cNvCnPr>
                        <wps:spPr bwMode="auto">
                          <a:xfrm>
                            <a:off x="3908425" y="290830"/>
                            <a:ext cx="775970" cy="19558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AutoShape 219"/>
                        <wps:cNvSpPr>
                          <a:spLocks noChangeArrowheads="1"/>
                        </wps:cNvSpPr>
                        <wps:spPr bwMode="auto">
                          <a:xfrm>
                            <a:off x="193040" y="4185285"/>
                            <a:ext cx="1028700" cy="6172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220"/>
                        <wps:cNvSpPr txBox="1">
                          <a:spLocks noChangeArrowheads="1"/>
                        </wps:cNvSpPr>
                        <wps:spPr bwMode="auto">
                          <a:xfrm>
                            <a:off x="295910" y="4288155"/>
                            <a:ext cx="822960" cy="403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D0085" w14:textId="77777777" w:rsidR="001F45C6" w:rsidRDefault="001F45C6" w:rsidP="00CC691F">
                              <w:pPr>
                                <w:spacing w:after="0"/>
                                <w:jc w:val="center"/>
                                <w:rPr>
                                  <w:rFonts w:cs="Arial"/>
                                  <w:sz w:val="11"/>
                                  <w:szCs w:val="12"/>
                                </w:rPr>
                              </w:pPr>
                            </w:p>
                            <w:p w14:paraId="6F59BDF6" w14:textId="77777777" w:rsidR="001F45C6" w:rsidRDefault="001F45C6" w:rsidP="00CC691F">
                              <w:pPr>
                                <w:spacing w:after="0"/>
                                <w:jc w:val="center"/>
                                <w:rPr>
                                  <w:rFonts w:cs="Arial"/>
                                  <w:sz w:val="11"/>
                                  <w:szCs w:val="12"/>
                                </w:rPr>
                              </w:pPr>
                              <w:r>
                                <w:rPr>
                                  <w:rFonts w:cs="Arial"/>
                                  <w:sz w:val="11"/>
                                  <w:szCs w:val="12"/>
                                </w:rPr>
                                <w:t xml:space="preserve">Programmes/ </w:t>
                              </w:r>
                            </w:p>
                            <w:p w14:paraId="60D989CA" w14:textId="77777777" w:rsidR="001F45C6" w:rsidRPr="0060623D" w:rsidRDefault="001F45C6" w:rsidP="00CC691F">
                              <w:pPr>
                                <w:spacing w:after="0"/>
                                <w:jc w:val="center"/>
                                <w:rPr>
                                  <w:rFonts w:cs="Arial"/>
                                  <w:sz w:val="11"/>
                                  <w:szCs w:val="12"/>
                                </w:rPr>
                              </w:pPr>
                              <w:proofErr w:type="spellStart"/>
                              <w:r>
                                <w:rPr>
                                  <w:rFonts w:cs="Arial"/>
                                  <w:sz w:val="11"/>
                                  <w:szCs w:val="12"/>
                                </w:rPr>
                                <w:t>degrees</w:t>
                              </w:r>
                              <w:proofErr w:type="spellEnd"/>
                            </w:p>
                          </w:txbxContent>
                        </wps:txbx>
                        <wps:bodyPr rot="0" vert="horz" wrap="square" lIns="82296" tIns="41148" rIns="82296" bIns="41148" anchor="t" anchorCtr="0" upright="1">
                          <a:noAutofit/>
                        </wps:bodyPr>
                      </wps:wsp>
                      <wps:wsp>
                        <wps:cNvPr id="68" name="Text Box 221"/>
                        <wps:cNvSpPr txBox="1">
                          <a:spLocks noChangeArrowheads="1"/>
                        </wps:cNvSpPr>
                        <wps:spPr bwMode="auto">
                          <a:xfrm>
                            <a:off x="1371600" y="4703445"/>
                            <a:ext cx="1609725" cy="205740"/>
                          </a:xfrm>
                          <a:prstGeom prst="rect">
                            <a:avLst/>
                          </a:prstGeom>
                          <a:solidFill>
                            <a:srgbClr val="FFFFFF"/>
                          </a:solidFill>
                          <a:ln w="9525">
                            <a:solidFill>
                              <a:srgbClr val="000000"/>
                            </a:solidFill>
                            <a:miter lim="800000"/>
                            <a:headEnd/>
                            <a:tailEnd/>
                          </a:ln>
                        </wps:spPr>
                        <wps:txbx>
                          <w:txbxContent>
                            <w:p w14:paraId="3FC0888C" w14:textId="77777777" w:rsidR="001F45C6" w:rsidRPr="0060623D" w:rsidRDefault="001F45C6" w:rsidP="00EF025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69" name="Text Box 222"/>
                        <wps:cNvSpPr txBox="1">
                          <a:spLocks noChangeArrowheads="1"/>
                        </wps:cNvSpPr>
                        <wps:spPr bwMode="auto">
                          <a:xfrm>
                            <a:off x="2880360" y="4806315"/>
                            <a:ext cx="1062355" cy="205740"/>
                          </a:xfrm>
                          <a:prstGeom prst="rect">
                            <a:avLst/>
                          </a:prstGeom>
                          <a:solidFill>
                            <a:srgbClr val="FFFFFF"/>
                          </a:solidFill>
                          <a:ln w="9525">
                            <a:solidFill>
                              <a:srgbClr val="000000"/>
                            </a:solidFill>
                            <a:miter lim="800000"/>
                            <a:headEnd/>
                            <a:tailEnd/>
                          </a:ln>
                        </wps:spPr>
                        <wps:txbx>
                          <w:txbxContent>
                            <w:p w14:paraId="25ECB72B" w14:textId="77777777" w:rsidR="001F45C6" w:rsidRPr="0060623D" w:rsidRDefault="001F45C6" w:rsidP="00EF025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wps:txbx>
                        <wps:bodyPr rot="0" vert="horz" wrap="square" lIns="82296" tIns="41148" rIns="82296" bIns="41148" anchor="t" anchorCtr="0" upright="1">
                          <a:noAutofit/>
                        </wps:bodyPr>
                      </wps:wsp>
                      <wps:wsp>
                        <wps:cNvPr id="70" name="AutoShape 223"/>
                        <wps:cNvCnPr>
                          <a:cxnSpLocks noChangeShapeType="1"/>
                          <a:stCxn id="69" idx="3"/>
                          <a:endCxn id="5" idx="2"/>
                        </wps:cNvCnPr>
                        <wps:spPr bwMode="auto">
                          <a:xfrm flipV="1">
                            <a:off x="3942715" y="4439920"/>
                            <a:ext cx="760730" cy="46926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1" name="Text Box 224"/>
                        <wps:cNvSpPr txBox="1">
                          <a:spLocks noChangeArrowheads="1"/>
                        </wps:cNvSpPr>
                        <wps:spPr bwMode="auto">
                          <a:xfrm>
                            <a:off x="3085465" y="4497705"/>
                            <a:ext cx="822960" cy="274955"/>
                          </a:xfrm>
                          <a:prstGeom prst="rect">
                            <a:avLst/>
                          </a:prstGeom>
                          <a:solidFill>
                            <a:srgbClr val="FFFFFF"/>
                          </a:solidFill>
                          <a:ln w="9525">
                            <a:solidFill>
                              <a:srgbClr val="000000"/>
                            </a:solidFill>
                            <a:miter lim="800000"/>
                            <a:headEnd/>
                            <a:tailEnd/>
                          </a:ln>
                        </wps:spPr>
                        <wps:txbx>
                          <w:txbxContent>
                            <w:p w14:paraId="5D8A98F5"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wps:txbx>
                        <wps:bodyPr rot="0" vert="horz" wrap="square" lIns="48600" tIns="42120" rIns="48600" bIns="42120" anchor="t" anchorCtr="0" upright="1">
                          <a:noAutofit/>
                        </wps:bodyPr>
                      </wps:wsp>
                      <wps:wsp>
                        <wps:cNvPr id="72" name="AutoShape 225"/>
                        <wps:cNvCnPr>
                          <a:cxnSpLocks noChangeShapeType="1"/>
                          <a:stCxn id="68" idx="0"/>
                          <a:endCxn id="71" idx="1"/>
                        </wps:cNvCnPr>
                        <wps:spPr bwMode="auto">
                          <a:xfrm flipV="1">
                            <a:off x="2176780" y="4635500"/>
                            <a:ext cx="908685" cy="679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3" name="AutoShape 226"/>
                        <wps:cNvCnPr>
                          <a:cxnSpLocks noChangeShapeType="1"/>
                          <a:stCxn id="71" idx="3"/>
                          <a:endCxn id="5" idx="2"/>
                        </wps:cNvCnPr>
                        <wps:spPr bwMode="auto">
                          <a:xfrm flipV="1">
                            <a:off x="3908425" y="4439920"/>
                            <a:ext cx="795020" cy="19558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4F066DE2" id="Zeichenbereich 152" o:spid="_x0000_s1026" editas="canvas" style="width:456.35pt;height:424.05pt;mso-position-horizontal-relative:char;mso-position-vertical-relative:line" coordsize="57956,5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56;height:53848;visibility:visible;mso-wrap-style:square" stroked="t">
                  <v:fill o:detectmouseclick="t"/>
                  <v:path o:connecttype="none"/>
                </v:shape>
                <v:line id="Line 154" o:spid="_x0000_s1028" style="position:absolute;visibility:visible;mso-wrap-style:square" from="27813,25628" to="32893,256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">
                  <v:stroke endarrow="block"/>
                </v:line>
                <v:line id="Line 155" o:spid="_x0000_s1029" style="position:absolute;flip:y;visibility:visible;mso-wrap-style:square" from="33940,36753" to="43199,3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v:line id="Line 156" o:spid="_x0000_s1030" style="position:absolute;visibility:visible;mso-wrap-style:square" from="37026,14122" to="43199,14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shapetype id="_x0000_t202" coordsize="21600,21600" o:spt="202" path="m,l,21600r21600,l21600,xe">
                  <v:stroke joinstyle="miter"/>
                  <v:path gradientshapeok="t" o:connecttype="rect"/>
                </v:shapetype>
                <v:shape id="Text Box 157" o:spid="_x0000_s1031" type="#_x0000_t202" style="position:absolute;left:13716;top:41890;width:25146;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">
                  <v:textbox inset="6.48pt,3.24pt,6.48pt,3.24pt">
                    <w:txbxContent>
                      <w:p w14:paraId="16946EAE" w14:textId="77777777" w:rsidR="001F45C6" w:rsidRPr="0060623D" w:rsidRDefault="001F45C6" w:rsidP="00EF0255">
                        <w:pPr>
                          <w:rPr>
                            <w:rFonts w:cs="Arial"/>
                            <w:sz w:val="11"/>
                            <w:szCs w:val="12"/>
                          </w:rPr>
                        </w:pPr>
                        <w:r>
                          <w:rPr>
                            <w:rFonts w:cs="Arial"/>
                            <w:sz w:val="11"/>
                            <w:szCs w:val="12"/>
                          </w:rPr>
                          <w:t>Integrated/</w:t>
                        </w:r>
                        <w:proofErr w:type="spellStart"/>
                        <w:r>
                          <w:rPr>
                            <w:rFonts w:cs="Arial"/>
                            <w:sz w:val="11"/>
                            <w:szCs w:val="12"/>
                          </w:rPr>
                          <w:t>lo</w:t>
                        </w:r>
                        <w:r w:rsidRPr="0060623D">
                          <w:rPr>
                            <w:rFonts w:cs="Arial"/>
                            <w:sz w:val="11"/>
                            <w:szCs w:val="12"/>
                          </w:rPr>
                          <w:t>ng</w:t>
                        </w:r>
                        <w:proofErr w:type="spellEnd"/>
                        <w:r w:rsidRPr="0060623D">
                          <w:rPr>
                            <w:rFonts w:cs="Arial"/>
                            <w:sz w:val="11"/>
                            <w:szCs w:val="12"/>
                          </w:rPr>
                          <w:t xml:space="preserve"> (</w:t>
                        </w:r>
                        <w:proofErr w:type="spellStart"/>
                        <w:r>
                          <w:rPr>
                            <w:rFonts w:cs="Arial"/>
                            <w:sz w:val="11"/>
                            <w:szCs w:val="12"/>
                          </w:rPr>
                          <w:t>one</w:t>
                        </w:r>
                        <w:proofErr w:type="spellEnd"/>
                        <w:r>
                          <w:rPr>
                            <w:rFonts w:cs="Arial"/>
                            <w:sz w:val="11"/>
                            <w:szCs w:val="12"/>
                          </w:rPr>
                          <w:t>-tier)</w:t>
                        </w:r>
                        <w:r w:rsidRPr="0060623D">
                          <w:rPr>
                            <w:rFonts w:cs="Arial"/>
                            <w:sz w:val="11"/>
                            <w:szCs w:val="12"/>
                          </w:rPr>
                          <w:t xml:space="preserve"> </w:t>
                        </w:r>
                        <w:r>
                          <w:rPr>
                            <w:rFonts w:cs="Arial"/>
                            <w:sz w:val="11"/>
                            <w:szCs w:val="12"/>
                          </w:rPr>
                          <w:t>Programmes</w:t>
                        </w:r>
                      </w:p>
                    </w:txbxContent>
                  </v:textbox>
                </v:shape>
                <v:shape id="Text Box 158" o:spid="_x0000_s1032" type="#_x0000_t202" style="position:absolute;left:43434;top:42392;width:7200;height:2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">
                  <v:textbox inset="6.48pt,3.24pt,6.48pt,3.24pt">
                    <w:txbxContent>
                      <w:p w14:paraId="1DF0E020" w14:textId="77777777" w:rsidR="001F45C6" w:rsidRPr="0060623D" w:rsidRDefault="001F45C6" w:rsidP="00EF0255">
                        <w:pPr>
                          <w:rPr>
                            <w:rFonts w:cs="Arial"/>
                            <w:sz w:val="11"/>
                            <w:szCs w:val="12"/>
                          </w:rPr>
                        </w:pPr>
                        <w:proofErr w:type="spellStart"/>
                        <w:r>
                          <w:rPr>
                            <w:rFonts w:cs="Arial"/>
                            <w:sz w:val="11"/>
                            <w:szCs w:val="12"/>
                          </w:rPr>
                          <w:t>Doctorate</w:t>
                        </w:r>
                        <w:proofErr w:type="spellEnd"/>
                      </w:p>
                    </w:txbxContent>
                  </v:textbox>
                </v:shape>
                <v:line id="Line 159" o:spid="_x0000_s1033" style="position:absolute;flip:y;visibility:visible;mso-wrap-style:square" from="38862,43154" to="43434,43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 id="Text Box 160" o:spid="_x0000_s1034" type="#_x0000_t202" style="position:absolute;left:32912;top:24409;width:8229;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">
                  <v:textbox inset="1.35mm,1.17mm,1.35mm,1.17mm">
                    <w:txbxContent>
                      <w:p w14:paraId="039FD946"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161" o:spid="_x0000_s1035" type="#_x0000_t202" style="position:absolute;left:43199;top:4864;width:7289;height:14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">
                  <v:textbox inset="6.48pt,3.24pt,6.48pt,3.24pt">
                    <w:txbxContent>
                      <w:p w14:paraId="24BD7A9D" w14:textId="77777777" w:rsidR="001F45C6" w:rsidRPr="0060623D" w:rsidRDefault="001F45C6" w:rsidP="00E240B7">
                        <w:pPr>
                          <w:spacing w:after="0"/>
                          <w:jc w:val="center"/>
                          <w:rPr>
                            <w:rFonts w:cs="Arial"/>
                            <w:b/>
                            <w:sz w:val="11"/>
                            <w:szCs w:val="12"/>
                            <w:lang w:val="en-GB"/>
                          </w:rPr>
                        </w:pPr>
                      </w:p>
                      <w:p w14:paraId="141598A7" w14:textId="77777777" w:rsidR="001F45C6" w:rsidRPr="0060623D" w:rsidRDefault="001F45C6" w:rsidP="00E240B7">
                        <w:pPr>
                          <w:spacing w:after="0"/>
                          <w:jc w:val="center"/>
                          <w:rPr>
                            <w:rFonts w:cs="Arial"/>
                            <w:b/>
                            <w:sz w:val="11"/>
                            <w:szCs w:val="12"/>
                            <w:lang w:val="en-GB"/>
                          </w:rPr>
                        </w:pPr>
                      </w:p>
                      <w:p w14:paraId="1B8DFA50" w14:textId="77777777" w:rsidR="001F45C6" w:rsidRPr="0060623D" w:rsidRDefault="001F45C6" w:rsidP="00E240B7">
                        <w:pPr>
                          <w:spacing w:after="0"/>
                          <w:jc w:val="center"/>
                          <w:rPr>
                            <w:rFonts w:cs="Arial"/>
                            <w:b/>
                            <w:sz w:val="11"/>
                            <w:szCs w:val="12"/>
                            <w:lang w:val="en-GB"/>
                          </w:rPr>
                        </w:pPr>
                      </w:p>
                      <w:p w14:paraId="30C89905" w14:textId="77777777" w:rsidR="001F45C6" w:rsidRPr="0060623D" w:rsidRDefault="001F45C6" w:rsidP="00E240B7">
                        <w:pPr>
                          <w:spacing w:after="0"/>
                          <w:jc w:val="center"/>
                          <w:rPr>
                            <w:rFonts w:cs="Arial"/>
                            <w:b/>
                            <w:sz w:val="11"/>
                            <w:szCs w:val="12"/>
                            <w:lang w:val="en-GB"/>
                          </w:rPr>
                        </w:pPr>
                      </w:p>
                      <w:p w14:paraId="1AA31302" w14:textId="77777777" w:rsidR="001F45C6" w:rsidRPr="00940F07" w:rsidRDefault="001F45C6" w:rsidP="00E240B7">
                        <w:pPr>
                          <w:spacing w:after="0"/>
                          <w:jc w:val="center"/>
                          <w:rPr>
                            <w:rFonts w:cs="Arial"/>
                            <w:b/>
                            <w:sz w:val="11"/>
                            <w:szCs w:val="12"/>
                            <w:lang w:val="en-US"/>
                          </w:rPr>
                        </w:pPr>
                        <w:r w:rsidRPr="00940F07">
                          <w:rPr>
                            <w:rFonts w:cs="Arial"/>
                            <w:b/>
                            <w:sz w:val="11"/>
                            <w:szCs w:val="12"/>
                            <w:lang w:val="en-US"/>
                          </w:rPr>
                          <w:t>Doctorate</w:t>
                        </w:r>
                      </w:p>
                      <w:p w14:paraId="7D1D046C" w14:textId="77777777" w:rsidR="001F45C6" w:rsidRPr="00940F07" w:rsidRDefault="001F45C6" w:rsidP="00E240B7">
                        <w:pPr>
                          <w:spacing w:after="0"/>
                          <w:jc w:val="center"/>
                          <w:rPr>
                            <w:rFonts w:cs="Arial"/>
                            <w:b/>
                            <w:sz w:val="11"/>
                            <w:szCs w:val="12"/>
                            <w:lang w:val="en-US"/>
                          </w:rPr>
                        </w:pPr>
                        <w:r w:rsidRPr="00940F07">
                          <w:rPr>
                            <w:rFonts w:cs="Arial"/>
                            <w:b/>
                            <w:sz w:val="11"/>
                            <w:szCs w:val="12"/>
                            <w:lang w:val="en-US"/>
                          </w:rPr>
                          <w:t>(Dr.)</w:t>
                        </w:r>
                      </w:p>
                      <w:p w14:paraId="5D3F9520" w14:textId="77777777" w:rsidR="001F45C6" w:rsidRPr="00940F07" w:rsidRDefault="001F45C6" w:rsidP="00E240B7">
                        <w:pPr>
                          <w:spacing w:after="0"/>
                          <w:jc w:val="center"/>
                          <w:rPr>
                            <w:rFonts w:cs="Arial"/>
                            <w:sz w:val="11"/>
                            <w:szCs w:val="12"/>
                            <w:lang w:val="en-US"/>
                          </w:rPr>
                        </w:pPr>
                      </w:p>
                      <w:p w14:paraId="6B48CA0F" w14:textId="77777777" w:rsidR="001F45C6" w:rsidRPr="00940F07" w:rsidRDefault="001F45C6" w:rsidP="00E240B7">
                        <w:pPr>
                          <w:spacing w:after="0"/>
                          <w:jc w:val="center"/>
                          <w:rPr>
                            <w:rFonts w:cs="Arial"/>
                            <w:sz w:val="11"/>
                            <w:szCs w:val="12"/>
                            <w:lang w:val="en-US"/>
                          </w:rPr>
                        </w:pPr>
                      </w:p>
                      <w:p w14:paraId="627C8EB1" w14:textId="77777777" w:rsidR="001F45C6" w:rsidRPr="00845119" w:rsidRDefault="001F45C6" w:rsidP="00E240B7">
                        <w:pPr>
                          <w:spacing w:after="0"/>
                          <w:jc w:val="center"/>
                          <w:rPr>
                            <w:rFonts w:cs="Arial"/>
                            <w:sz w:val="11"/>
                            <w:szCs w:val="12"/>
                            <w:lang w:val="en-GB"/>
                          </w:rPr>
                        </w:pPr>
                        <w:r w:rsidRPr="00845119">
                          <w:rPr>
                            <w:rFonts w:cs="Arial"/>
                            <w:sz w:val="11"/>
                            <w:szCs w:val="12"/>
                            <w:lang w:val="en-GB"/>
                          </w:rPr>
                          <w:t xml:space="preserve">(Thesis research; may include formal course work) </w:t>
                        </w:r>
                      </w:p>
                    </w:txbxContent>
                  </v:textbox>
                </v:shape>
                <v:shape id="Text Box 162" o:spid="_x0000_s1036" type="#_x0000_t202" style="position:absolute;left:13373;top:24409;width:1710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">
                  <v:textbox inset="6.48pt,3.24pt,6.48pt,3.24pt">
                    <w:txbxContent>
                      <w:p w14:paraId="100FDD67" w14:textId="77777777" w:rsidR="001F45C6" w:rsidRPr="0060623D" w:rsidRDefault="001F45C6" w:rsidP="00EF0255">
                        <w:pPr>
                          <w:rPr>
                            <w:rFonts w:cs="Arial"/>
                            <w:sz w:val="11"/>
                            <w:szCs w:val="12"/>
                          </w:rPr>
                        </w:pPr>
                        <w:r w:rsidRPr="00220027">
                          <w:rPr>
                            <w:rFonts w:cs="Arial"/>
                            <w:i/>
                            <w:sz w:val="11"/>
                            <w:szCs w:val="12"/>
                          </w:rPr>
                          <w:t>Diplom</w:t>
                        </w:r>
                        <w:r w:rsidRPr="0060623D">
                          <w:rPr>
                            <w:rFonts w:cs="Arial"/>
                            <w:sz w:val="11"/>
                            <w:szCs w:val="12"/>
                          </w:rPr>
                          <w:t xml:space="preserve"> (FH) </w:t>
                        </w:r>
                        <w:proofErr w:type="spellStart"/>
                        <w:r>
                          <w:rPr>
                            <w:rFonts w:cs="Arial"/>
                            <w:sz w:val="11"/>
                            <w:szCs w:val="12"/>
                          </w:rPr>
                          <w:t>degree</w:t>
                        </w:r>
                        <w:proofErr w:type="spellEnd"/>
                        <w:r>
                          <w:rPr>
                            <w:rFonts w:cs="Arial"/>
                            <w:sz w:val="11"/>
                            <w:szCs w:val="12"/>
                          </w:rPr>
                          <w:t xml:space="preserve"> [4 </w:t>
                        </w:r>
                        <w:proofErr w:type="spellStart"/>
                        <w:r>
                          <w:rPr>
                            <w:rFonts w:cs="Arial"/>
                            <w:sz w:val="11"/>
                            <w:szCs w:val="12"/>
                          </w:rPr>
                          <w:t>years</w:t>
                        </w:r>
                        <w:proofErr w:type="spellEnd"/>
                        <w:r w:rsidRPr="0060623D">
                          <w:rPr>
                            <w:rFonts w:cs="Arial"/>
                            <w:sz w:val="11"/>
                            <w:szCs w:val="12"/>
                          </w:rPr>
                          <w:t>]</w:t>
                        </w:r>
                      </w:p>
                    </w:txbxContent>
                  </v:textbox>
                </v:shape>
                <v:shape id="Text Box 163" o:spid="_x0000_s1037" type="#_x0000_t202" style="position:absolute;left:13373;top:35718;width:25489;height:3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">
                  <v:textbox inset="6.48pt,3.24pt,6.48pt,3.24pt">
                    <w:txbxContent>
                      <w:p w14:paraId="57224116" w14:textId="77777777" w:rsidR="001F45C6" w:rsidRPr="00E710B9" w:rsidRDefault="001F45C6" w:rsidP="00E240B7">
                        <w:pPr>
                          <w:spacing w:after="0"/>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w:t>
                        </w:r>
                        <w:r w:rsidRPr="00E710B9">
                          <w:rPr>
                            <w:rFonts w:cs="Arial"/>
                            <w:sz w:val="11"/>
                            <w:szCs w:val="12"/>
                            <w:lang w:val="en-GB"/>
                          </w:rPr>
                          <w:t xml:space="preserve"> degree, </w:t>
                        </w:r>
                        <w:r>
                          <w:rPr>
                            <w:rFonts w:cs="Arial"/>
                            <w:sz w:val="11"/>
                            <w:szCs w:val="12"/>
                            <w:lang w:val="en-GB"/>
                          </w:rPr>
                          <w:t>c</w:t>
                        </w:r>
                        <w:r w:rsidRPr="00E710B9">
                          <w:rPr>
                            <w:rFonts w:cs="Arial"/>
                            <w:sz w:val="11"/>
                            <w:szCs w:val="12"/>
                            <w:lang w:val="en-GB"/>
                          </w:rPr>
                          <w:t xml:space="preserve">ertificates, certified examinations </w:t>
                        </w:r>
                      </w:p>
                      <w:p w14:paraId="5827D004" w14:textId="77777777" w:rsidR="001F45C6" w:rsidRPr="00E710B9" w:rsidRDefault="001F45C6" w:rsidP="00E240B7">
                        <w:pPr>
                          <w:spacing w:after="0"/>
                          <w:rPr>
                            <w:rFonts w:cs="Arial"/>
                            <w:sz w:val="11"/>
                            <w:szCs w:val="12"/>
                            <w:lang w:val="en-GB"/>
                          </w:rPr>
                        </w:pPr>
                        <w:r>
                          <w:rPr>
                            <w:rFonts w:cs="Arial"/>
                            <w:sz w:val="11"/>
                            <w:szCs w:val="12"/>
                            <w:lang w:val="en-GB"/>
                          </w:rPr>
                          <w:t>[4-</w:t>
                        </w:r>
                        <w:r w:rsidRPr="00E710B9">
                          <w:rPr>
                            <w:rFonts w:cs="Arial"/>
                            <w:sz w:val="11"/>
                            <w:szCs w:val="12"/>
                            <w:lang w:val="en-GB"/>
                          </w:rPr>
                          <w:t xml:space="preserve">5 </w:t>
                        </w:r>
                        <w:r>
                          <w:rPr>
                            <w:rFonts w:cs="Arial"/>
                            <w:sz w:val="11"/>
                            <w:szCs w:val="12"/>
                            <w:lang w:val="en-GB"/>
                          </w:rPr>
                          <w:t>years</w:t>
                        </w:r>
                        <w:r w:rsidRPr="00E710B9">
                          <w:rPr>
                            <w:rFonts w:cs="Arial"/>
                            <w:sz w:val="11"/>
                            <w:szCs w:val="12"/>
                            <w:lang w:val="en-GB"/>
                          </w:rPr>
                          <w:t>]</w:t>
                        </w:r>
                      </w:p>
                    </w:txbxContent>
                  </v:textbox>
                </v:shape>
                <v:shape id="Text Box 164" o:spid="_x0000_s1038" type="#_x0000_t202" style="position:absolute;left:43199;top:29546;width:7296;height:8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">
                  <v:textbox inset="6.48pt,3.24pt,6.48pt,3.24pt">
                    <w:txbxContent>
                      <w:p w14:paraId="3E3793DF" w14:textId="77777777" w:rsidR="001F45C6" w:rsidRPr="0060623D" w:rsidRDefault="001F45C6" w:rsidP="00E240B7">
                        <w:pPr>
                          <w:spacing w:after="0"/>
                          <w:jc w:val="center"/>
                          <w:rPr>
                            <w:rFonts w:ascii="FrutigerNext LT RegularCn" w:hAnsi="FrutigerNext LT RegularCn"/>
                            <w:sz w:val="14"/>
                            <w:szCs w:val="16"/>
                          </w:rPr>
                        </w:pPr>
                      </w:p>
                      <w:p w14:paraId="75309572" w14:textId="77777777" w:rsidR="001F45C6" w:rsidRPr="0060623D" w:rsidRDefault="001F45C6" w:rsidP="00E240B7">
                        <w:pPr>
                          <w:spacing w:after="0"/>
                          <w:jc w:val="center"/>
                          <w:rPr>
                            <w:rFonts w:ascii="FrutigerNext LT RegularCn" w:hAnsi="FrutigerNext LT RegularCn"/>
                            <w:sz w:val="14"/>
                            <w:szCs w:val="16"/>
                          </w:rPr>
                        </w:pPr>
                      </w:p>
                      <w:p w14:paraId="63E22289" w14:textId="77777777" w:rsidR="001F45C6" w:rsidRDefault="001F45C6" w:rsidP="00E240B7">
                        <w:pPr>
                          <w:spacing w:after="0"/>
                          <w:jc w:val="center"/>
                          <w:rPr>
                            <w:rFonts w:cs="Arial"/>
                            <w:b/>
                            <w:sz w:val="11"/>
                            <w:szCs w:val="12"/>
                          </w:rPr>
                        </w:pPr>
                        <w:proofErr w:type="spellStart"/>
                        <w:r>
                          <w:rPr>
                            <w:rFonts w:cs="Arial"/>
                            <w:b/>
                            <w:sz w:val="11"/>
                            <w:szCs w:val="12"/>
                          </w:rPr>
                          <w:t>Doctorate</w:t>
                        </w:r>
                        <w:proofErr w:type="spellEnd"/>
                      </w:p>
                      <w:p w14:paraId="7553BFCD" w14:textId="77777777" w:rsidR="001F45C6" w:rsidRPr="0060623D" w:rsidRDefault="001F45C6" w:rsidP="00E240B7">
                        <w:pPr>
                          <w:spacing w:after="0"/>
                          <w:jc w:val="center"/>
                          <w:rPr>
                            <w:rFonts w:ascii="FrutigerNext LT RegularCn" w:hAnsi="FrutigerNext LT RegularCn"/>
                            <w:b/>
                            <w:sz w:val="11"/>
                            <w:szCs w:val="12"/>
                          </w:rPr>
                        </w:pPr>
                        <w:r w:rsidRPr="0060623D">
                          <w:rPr>
                            <w:rFonts w:cs="Arial"/>
                            <w:b/>
                            <w:sz w:val="11"/>
                            <w:szCs w:val="12"/>
                          </w:rPr>
                          <w:t>(Dr.)</w:t>
                        </w:r>
                      </w:p>
                    </w:txbxContent>
                  </v:textbox>
                </v:shape>
                <v:group id="Group 165" o:spid="_x0000_s1039" style="position:absolute;left:1028;top:4864;width:11316;height:10287" coordorigin="1555,1959"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Text Box 166" o:spid="_x0000_s1040" type="#_x0000_t202" style="position:absolute;left:1555;top:1959;width:19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" filled="f" stroked="f">
                    <v:textbox inset="6.48pt,3.24pt,6.48pt,3.24pt">
                      <w:txbxContent>
                        <w:p w14:paraId="6AE03062"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 xml:space="preserve">UNIVERSITIES </w:t>
                          </w:r>
                          <w:r w:rsidRPr="00A15F43">
                            <w:rPr>
                              <w:rFonts w:cs="Arial"/>
                              <w:sz w:val="13"/>
                              <w:szCs w:val="14"/>
                              <w:lang w:val="en-GB"/>
                            </w:rPr>
                            <w:br/>
                            <w:t>(</w:t>
                          </w:r>
                          <w:proofErr w:type="spellStart"/>
                          <w:r w:rsidRPr="00220027">
                            <w:rPr>
                              <w:rFonts w:cs="Arial"/>
                              <w:i/>
                              <w:sz w:val="13"/>
                              <w:szCs w:val="14"/>
                              <w:lang w:val="en-GB"/>
                            </w:rPr>
                            <w:t>Universitäten</w:t>
                          </w:r>
                          <w:proofErr w:type="spellEnd"/>
                          <w:r w:rsidRPr="00A15F43">
                            <w:rPr>
                              <w:rFonts w:cs="Arial"/>
                              <w:sz w:val="13"/>
                              <w:szCs w:val="14"/>
                              <w:lang w:val="en-GB"/>
                            </w:rPr>
                            <w:t>) &amp;</w:t>
                          </w:r>
                        </w:p>
                        <w:p w14:paraId="35AD10BF"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 xml:space="preserve">SPECIALISED </w:t>
                          </w:r>
                          <w:r w:rsidR="0007431E">
                            <w:rPr>
                              <w:rFonts w:cs="Arial"/>
                              <w:sz w:val="13"/>
                              <w:szCs w:val="14"/>
                              <w:lang w:val="en-GB"/>
                            </w:rPr>
                            <w:br/>
                          </w:r>
                          <w:r w:rsidRPr="00A15F43">
                            <w:rPr>
                              <w:rFonts w:cs="Arial"/>
                              <w:sz w:val="13"/>
                              <w:szCs w:val="14"/>
                              <w:lang w:val="en-GB"/>
                            </w:rPr>
                            <w:t>INSTITUTIONS</w:t>
                          </w:r>
                        </w:p>
                        <w:p w14:paraId="4B682DA7" w14:textId="77777777" w:rsidR="001F45C6" w:rsidRPr="00A15F43" w:rsidRDefault="001F45C6" w:rsidP="00CC691F">
                          <w:pPr>
                            <w:spacing w:after="0"/>
                            <w:jc w:val="center"/>
                            <w:rPr>
                              <w:rFonts w:cs="Arial"/>
                              <w:sz w:val="13"/>
                              <w:szCs w:val="14"/>
                              <w:lang w:val="en-GB"/>
                            </w:rPr>
                          </w:pPr>
                          <w:r w:rsidRPr="00A15F43">
                            <w:rPr>
                              <w:rFonts w:cs="Arial"/>
                              <w:sz w:val="13"/>
                              <w:szCs w:val="14"/>
                              <w:lang w:val="en-GB"/>
                            </w:rPr>
                            <w:t>of university standing</w:t>
                          </w:r>
                        </w:p>
                        <w:p w14:paraId="76AC3755" w14:textId="77777777" w:rsidR="001F45C6" w:rsidRPr="00B91B00" w:rsidRDefault="001F45C6" w:rsidP="00CC691F">
                          <w:pPr>
                            <w:spacing w:after="0"/>
                            <w:jc w:val="center"/>
                            <w:rPr>
                              <w:rFonts w:cs="Arial"/>
                              <w:i/>
                              <w:sz w:val="4"/>
                              <w:szCs w:val="4"/>
                            </w:rPr>
                          </w:pPr>
                          <w:r w:rsidRPr="009F42E6">
                            <w:rPr>
                              <w:rFonts w:cs="Arial"/>
                              <w:sz w:val="13"/>
                              <w:szCs w:val="14"/>
                            </w:rPr>
                            <w:t>(</w:t>
                          </w:r>
                          <w:r w:rsidRPr="009F42E6">
                            <w:rPr>
                              <w:rFonts w:cs="Arial"/>
                              <w:i/>
                              <w:sz w:val="13"/>
                              <w:szCs w:val="14"/>
                            </w:rPr>
                            <w:t>Theologische und Pädagogische Hochschulen)</w:t>
                          </w:r>
                        </w:p>
                        <w:p w14:paraId="47D3A5A6" w14:textId="77777777" w:rsidR="001F45C6" w:rsidRPr="00B91B00" w:rsidRDefault="001F45C6" w:rsidP="00CC691F">
                          <w:pPr>
                            <w:spacing w:after="0"/>
                            <w:jc w:val="center"/>
                            <w:rPr>
                              <w:rFonts w:cs="Arial"/>
                              <w:sz w:val="4"/>
                              <w:szCs w:val="4"/>
                            </w:rPr>
                          </w:pPr>
                        </w:p>
                        <w:p w14:paraId="1D86AF31" w14:textId="77777777" w:rsidR="001F45C6" w:rsidRPr="00B91B00" w:rsidRDefault="001F45C6" w:rsidP="00EF0255">
                          <w:pPr>
                            <w:jc w:val="center"/>
                            <w:rPr>
                              <w:rFonts w:cs="Arial"/>
                              <w:sz w:val="13"/>
                              <w:szCs w:val="13"/>
                            </w:rPr>
                          </w:pPr>
                          <w:r w:rsidRPr="00B91B00">
                            <w:rPr>
                              <w:rFonts w:cs="Arial"/>
                              <w:sz w:val="13"/>
                              <w:szCs w:val="13"/>
                            </w:rPr>
                            <w:t>[</w:t>
                          </w:r>
                          <w:proofErr w:type="spellStart"/>
                          <w:r>
                            <w:rPr>
                              <w:rFonts w:cs="Arial"/>
                              <w:sz w:val="13"/>
                              <w:szCs w:val="13"/>
                            </w:rPr>
                            <w:t>Doctorate</w:t>
                          </w:r>
                          <w:proofErr w:type="spellEnd"/>
                          <w:r w:rsidRPr="00B91B00">
                            <w:rPr>
                              <w:rFonts w:cs="Arial"/>
                              <w:sz w:val="13"/>
                              <w:szCs w:val="13"/>
                            </w:rPr>
                            <w:t>]</w:t>
                          </w:r>
                        </w:p>
                        <w:p w14:paraId="52FBB521" w14:textId="77777777" w:rsidR="001F45C6" w:rsidRPr="00940F07" w:rsidRDefault="001F45C6" w:rsidP="00EF0255">
                          <w:pPr>
                            <w:jc w:val="center"/>
                            <w:rPr>
                              <w:rFonts w:cs="Arial"/>
                              <w:sz w:val="13"/>
                              <w:szCs w:val="14"/>
                            </w:rPr>
                          </w:pPr>
                        </w:p>
                        <w:p w14:paraId="1D609406" w14:textId="77777777" w:rsidR="001F45C6" w:rsidRPr="00940F07" w:rsidRDefault="001F45C6" w:rsidP="00EF0255">
                          <w:pPr>
                            <w:jc w:val="center"/>
                            <w:rPr>
                              <w:rFonts w:cs="Arial"/>
                              <w:sz w:val="14"/>
                              <w:szCs w:val="16"/>
                            </w:rPr>
                          </w:pPr>
                        </w:p>
                        <w:p w14:paraId="1D1B6646" w14:textId="77777777" w:rsidR="001F45C6" w:rsidRPr="0060623D" w:rsidRDefault="001F45C6" w:rsidP="00EF0255">
                          <w:pPr>
                            <w:jc w:val="center"/>
                            <w:rPr>
                              <w:rFonts w:cs="Arial"/>
                              <w:sz w:val="14"/>
                              <w:szCs w:val="16"/>
                              <w:lang w:val="en-GB"/>
                            </w:rPr>
                          </w:pPr>
                          <w:r w:rsidRPr="0060623D">
                            <w:rPr>
                              <w:rFonts w:cs="Arial"/>
                              <w:sz w:val="14"/>
                              <w:szCs w:val="16"/>
                              <w:lang w:val="en-GB"/>
                            </w:rPr>
                            <w:t>[Doctorate]</w:t>
                          </w:r>
                        </w:p>
                        <w:p w14:paraId="3F2F58D5" w14:textId="77777777" w:rsidR="001F45C6" w:rsidRPr="0060623D" w:rsidRDefault="001F45C6" w:rsidP="00EF0255">
                          <w:pPr>
                            <w:jc w:val="center"/>
                            <w:rPr>
                              <w:rFonts w:ascii="FrutigerNext LT RegularCn" w:hAnsi="FrutigerNext LT RegularCn"/>
                              <w:sz w:val="14"/>
                              <w:szCs w:val="16"/>
                              <w:lang w:val="en-GB"/>
                            </w:rPr>
                          </w:pPr>
                        </w:p>
                      </w:txbxContent>
                    </v:textbox>
                  </v:shape>
                  <v:roundrect id="AutoShape 167" o:spid="_x0000_s1041" style="position:absolute;left:1674;top:195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" filled="f"/>
                </v:group>
                <v:group id="Group 168" o:spid="_x0000_s1042" style="position:absolute;left:1225;top:18148;width:11309;height:9258" coordorigin="1633,4284" coordsize="198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169" o:spid="_x0000_s1043" type="#_x0000_t202" style="position:absolute;left:1633;top:4284;width:198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" stroked="f">
                    <v:textbox inset="6.48pt,3.24pt,6.48pt,3.24pt">
                      <w:txbxContent>
                        <w:p w14:paraId="55A15733" w14:textId="77777777" w:rsidR="001F45C6" w:rsidRDefault="001F45C6" w:rsidP="00CC691F">
                          <w:pPr>
                            <w:spacing w:after="0"/>
                            <w:jc w:val="center"/>
                            <w:rPr>
                              <w:rFonts w:cs="Arial"/>
                              <w:caps/>
                              <w:sz w:val="13"/>
                              <w:szCs w:val="13"/>
                              <w:lang w:val="en-GB"/>
                            </w:rPr>
                          </w:pPr>
                          <w:r>
                            <w:rPr>
                              <w:rFonts w:cs="Arial"/>
                              <w:caps/>
                              <w:sz w:val="13"/>
                              <w:szCs w:val="13"/>
                              <w:lang w:val="en-GB"/>
                            </w:rPr>
                            <w:t xml:space="preserve">Universities of </w:t>
                          </w:r>
                          <w:r w:rsidR="0007431E">
                            <w:rPr>
                              <w:rFonts w:cs="Arial"/>
                              <w:caps/>
                              <w:sz w:val="13"/>
                              <w:szCs w:val="13"/>
                              <w:lang w:val="en-GB"/>
                            </w:rPr>
                            <w:br/>
                          </w:r>
                          <w:r>
                            <w:rPr>
                              <w:rFonts w:cs="Arial"/>
                              <w:caps/>
                              <w:sz w:val="13"/>
                              <w:szCs w:val="13"/>
                              <w:lang w:val="en-GB"/>
                            </w:rPr>
                            <w:t xml:space="preserve">applied sciences </w:t>
                          </w:r>
                          <w:r w:rsidR="0007431E">
                            <w:rPr>
                              <w:rFonts w:cs="Arial"/>
                              <w:caps/>
                              <w:sz w:val="13"/>
                              <w:szCs w:val="13"/>
                              <w:lang w:val="en-GB"/>
                            </w:rPr>
                            <w:br/>
                          </w:r>
                          <w:r>
                            <w:rPr>
                              <w:rFonts w:cs="Arial"/>
                              <w:caps/>
                              <w:sz w:val="13"/>
                              <w:szCs w:val="13"/>
                              <w:lang w:val="en-GB"/>
                            </w:rPr>
                            <w:t>(uas)</w:t>
                          </w:r>
                        </w:p>
                        <w:p w14:paraId="299B1C4A" w14:textId="77777777" w:rsidR="001F45C6" w:rsidRDefault="001F45C6" w:rsidP="00CC691F">
                          <w:pPr>
                            <w:spacing w:after="0"/>
                            <w:jc w:val="center"/>
                            <w:rPr>
                              <w:rFonts w:cs="Arial"/>
                              <w:sz w:val="13"/>
                              <w:szCs w:val="13"/>
                            </w:rPr>
                          </w:pPr>
                          <w:r>
                            <w:rPr>
                              <w:rFonts w:cs="Arial"/>
                              <w:caps/>
                              <w:sz w:val="13"/>
                              <w:szCs w:val="13"/>
                            </w:rPr>
                            <w:t>(</w:t>
                          </w:r>
                          <w:r>
                            <w:rPr>
                              <w:rFonts w:cs="Arial"/>
                              <w:i/>
                              <w:caps/>
                              <w:sz w:val="13"/>
                              <w:szCs w:val="13"/>
                            </w:rPr>
                            <w:t>f</w:t>
                          </w:r>
                          <w:r>
                            <w:rPr>
                              <w:rFonts w:cs="Arial"/>
                              <w:i/>
                              <w:sz w:val="13"/>
                              <w:szCs w:val="13"/>
                            </w:rPr>
                            <w:t xml:space="preserve">achhochschulen, </w:t>
                          </w:r>
                        </w:p>
                        <w:p w14:paraId="3E9917C7" w14:textId="77777777" w:rsidR="001F45C6" w:rsidRDefault="001F45C6" w:rsidP="00CC691F">
                          <w:pPr>
                            <w:spacing w:after="0"/>
                            <w:jc w:val="center"/>
                            <w:rPr>
                              <w:rFonts w:cs="Arial"/>
                              <w:i/>
                              <w:sz w:val="13"/>
                              <w:szCs w:val="14"/>
                            </w:rPr>
                          </w:pPr>
                          <w:r>
                            <w:rPr>
                              <w:rFonts w:cs="Arial"/>
                              <w:i/>
                              <w:sz w:val="13"/>
                              <w:szCs w:val="14"/>
                            </w:rPr>
                            <w:t>FH, and Hochschulen für Angewandte Wissenschaften, HAW)</w:t>
                          </w:r>
                        </w:p>
                      </w:txbxContent>
                    </v:textbox>
                  </v:shape>
                  <v:roundrect id="AutoShape 170" o:spid="_x0000_s1044" style="position:absolute;left:1704;top:4284;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" filled="f"/>
                </v:group>
                <v:group id="Group 171" o:spid="_x0000_s1045" style="position:absolute;left:1371;top:29546;width:10459;height:9258" coordorigin="1779,5919" coordsize="1830,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 Box 172" o:spid="_x0000_s1046" type="#_x0000_t202" style="position:absolute;left:1779;top:6099;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" stroked="f">
                    <v:textbox inset="6.48pt,3.24pt,6.48pt,3.24pt">
                      <w:txbxContent>
                        <w:p w14:paraId="23206259" w14:textId="77777777" w:rsidR="001F45C6" w:rsidRPr="0007431E" w:rsidRDefault="001F45C6" w:rsidP="00CC691F">
                          <w:pPr>
                            <w:spacing w:after="0"/>
                            <w:jc w:val="center"/>
                            <w:rPr>
                              <w:rFonts w:cs="Arial"/>
                              <w:sz w:val="2"/>
                              <w:szCs w:val="14"/>
                              <w:lang w:val="en-GB"/>
                            </w:rPr>
                          </w:pPr>
                        </w:p>
                        <w:p w14:paraId="2C69A5D5" w14:textId="77777777" w:rsidR="001F45C6" w:rsidRPr="00D947A4" w:rsidRDefault="001F45C6" w:rsidP="00CC691F">
                          <w:pPr>
                            <w:spacing w:after="0"/>
                            <w:jc w:val="center"/>
                            <w:rPr>
                              <w:rFonts w:cs="Arial"/>
                              <w:caps/>
                              <w:sz w:val="13"/>
                              <w:szCs w:val="13"/>
                              <w:lang w:val="en-GB"/>
                            </w:rPr>
                          </w:pPr>
                          <w:r w:rsidRPr="00D947A4">
                            <w:rPr>
                              <w:rFonts w:cs="Arial"/>
                              <w:caps/>
                              <w:sz w:val="13"/>
                              <w:szCs w:val="13"/>
                              <w:lang w:val="en-GB"/>
                            </w:rPr>
                            <w:t>Universities of art/Music</w:t>
                          </w:r>
                        </w:p>
                        <w:p w14:paraId="6C0BAA60" w14:textId="77777777" w:rsidR="001F45C6" w:rsidRPr="00D947A4" w:rsidRDefault="001F45C6" w:rsidP="00CC691F">
                          <w:pPr>
                            <w:spacing w:after="0"/>
                            <w:jc w:val="center"/>
                            <w:rPr>
                              <w:rFonts w:cs="Arial"/>
                              <w:sz w:val="13"/>
                              <w:szCs w:val="14"/>
                              <w:lang w:val="en-GB"/>
                            </w:rPr>
                          </w:pPr>
                          <w:r w:rsidRPr="00D947A4">
                            <w:rPr>
                              <w:rFonts w:cs="Arial"/>
                              <w:sz w:val="13"/>
                              <w:szCs w:val="14"/>
                              <w:lang w:val="en-GB"/>
                            </w:rPr>
                            <w:t>(</w:t>
                          </w:r>
                          <w:r w:rsidRPr="00220027">
                            <w:rPr>
                              <w:rFonts w:cs="Arial"/>
                              <w:i/>
                              <w:sz w:val="13"/>
                              <w:szCs w:val="14"/>
                              <w:lang w:val="en-GB"/>
                            </w:rPr>
                            <w:t xml:space="preserve">Kunst-/ </w:t>
                          </w:r>
                          <w:proofErr w:type="spellStart"/>
                          <w:r w:rsidRPr="00220027">
                            <w:rPr>
                              <w:rFonts w:cs="Arial"/>
                              <w:i/>
                              <w:sz w:val="13"/>
                              <w:szCs w:val="14"/>
                              <w:lang w:val="en-GB"/>
                            </w:rPr>
                            <w:t>Musikhochschulen</w:t>
                          </w:r>
                          <w:proofErr w:type="spellEnd"/>
                          <w:r w:rsidRPr="00D947A4">
                            <w:rPr>
                              <w:rFonts w:cs="Arial"/>
                              <w:sz w:val="13"/>
                              <w:szCs w:val="14"/>
                              <w:lang w:val="en-GB"/>
                            </w:rPr>
                            <w:t>)</w:t>
                          </w:r>
                        </w:p>
                        <w:p w14:paraId="16942874" w14:textId="77777777" w:rsidR="001F45C6" w:rsidRPr="00D947A4" w:rsidRDefault="001F45C6" w:rsidP="00CC691F">
                          <w:pPr>
                            <w:spacing w:after="0"/>
                            <w:jc w:val="center"/>
                            <w:rPr>
                              <w:rFonts w:cs="Arial"/>
                              <w:sz w:val="13"/>
                              <w:szCs w:val="14"/>
                              <w:lang w:val="en-GB"/>
                            </w:rPr>
                          </w:pPr>
                        </w:p>
                        <w:p w14:paraId="4CE09C1E" w14:textId="77777777" w:rsidR="001F45C6" w:rsidRPr="00D947A4" w:rsidRDefault="001F45C6" w:rsidP="00CC691F">
                          <w:pPr>
                            <w:spacing w:after="0"/>
                            <w:jc w:val="center"/>
                            <w:rPr>
                              <w:rFonts w:cs="Arial"/>
                              <w:sz w:val="13"/>
                              <w:szCs w:val="14"/>
                              <w:lang w:val="en-GB"/>
                            </w:rPr>
                          </w:pPr>
                          <w:r w:rsidRPr="00D947A4">
                            <w:rPr>
                              <w:rFonts w:cs="Arial"/>
                              <w:sz w:val="13"/>
                              <w:szCs w:val="14"/>
                              <w:lang w:val="en-GB"/>
                            </w:rPr>
                            <w:t>[Some Doctorate]</w:t>
                          </w:r>
                        </w:p>
                        <w:p w14:paraId="5FD20AA8" w14:textId="77777777" w:rsidR="001F45C6" w:rsidRPr="00D947A4" w:rsidRDefault="001F45C6" w:rsidP="00CC691F">
                          <w:pPr>
                            <w:spacing w:after="0"/>
                            <w:jc w:val="center"/>
                            <w:rPr>
                              <w:rFonts w:cs="Arial"/>
                              <w:sz w:val="13"/>
                              <w:szCs w:val="14"/>
                              <w:lang w:val="en-GB"/>
                            </w:rPr>
                          </w:pPr>
                        </w:p>
                      </w:txbxContent>
                    </v:textbox>
                  </v:shape>
                  <v:roundrect id="AutoShape 173" o:spid="_x0000_s1047" style="position:absolute;left:1809;top:5919;width:1800;height:162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" filled="f"/>
                </v:group>
                <v:shape id="Text Box 174" o:spid="_x0000_s1048" type="#_x0000_t202" style="position:absolute;left:13373;top:10007;width:257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">
                  <v:textbox inset="6.48pt,3.24pt,6.48pt,3.24pt">
                    <w:txbxContent>
                      <w:p w14:paraId="60F77BA1" w14:textId="77777777" w:rsidR="001F45C6" w:rsidRPr="0060623D" w:rsidRDefault="001F45C6" w:rsidP="00EF0255">
                        <w:pPr>
                          <w:rPr>
                            <w:rFonts w:cs="Arial"/>
                            <w:sz w:val="11"/>
                            <w:szCs w:val="12"/>
                            <w:lang w:val="en-GB"/>
                          </w:rPr>
                        </w:pPr>
                        <w:proofErr w:type="spellStart"/>
                        <w:r w:rsidRPr="00220027">
                          <w:rPr>
                            <w:rFonts w:cs="Arial"/>
                            <w:i/>
                            <w:sz w:val="11"/>
                            <w:szCs w:val="12"/>
                            <w:lang w:val="en-GB"/>
                          </w:rPr>
                          <w:t>Diplom</w:t>
                        </w:r>
                        <w:proofErr w:type="spellEnd"/>
                        <w:r w:rsidRPr="00220027">
                          <w:rPr>
                            <w:rFonts w:cs="Arial"/>
                            <w:i/>
                            <w:sz w:val="11"/>
                            <w:szCs w:val="12"/>
                            <w:lang w:val="en-GB"/>
                          </w:rPr>
                          <w:t xml:space="preserve"> &amp; Magister </w:t>
                        </w:r>
                        <w:proofErr w:type="spellStart"/>
                        <w:r w:rsidRPr="00220027">
                          <w:rPr>
                            <w:rFonts w:cs="Arial"/>
                            <w:i/>
                            <w:sz w:val="11"/>
                            <w:szCs w:val="12"/>
                            <w:lang w:val="en-GB"/>
                          </w:rPr>
                          <w:t>Artium</w:t>
                        </w:r>
                        <w:proofErr w:type="spellEnd"/>
                        <w:r w:rsidRPr="0054441C">
                          <w:rPr>
                            <w:rFonts w:cs="Arial"/>
                            <w:sz w:val="11"/>
                            <w:szCs w:val="12"/>
                            <w:lang w:val="en-GB"/>
                          </w:rPr>
                          <w:t xml:space="preserve"> (M.A.) degree</w:t>
                        </w:r>
                        <w:r w:rsidRPr="0060623D">
                          <w:rPr>
                            <w:rFonts w:cs="Arial"/>
                            <w:sz w:val="11"/>
                            <w:szCs w:val="12"/>
                            <w:lang w:val="en-GB"/>
                          </w:rPr>
                          <w:t xml:space="preserve"> [4-5 </w:t>
                        </w:r>
                        <w:r>
                          <w:rPr>
                            <w:rFonts w:cs="Arial"/>
                            <w:sz w:val="11"/>
                            <w:szCs w:val="12"/>
                            <w:lang w:val="en-GB"/>
                          </w:rPr>
                          <w:t>years</w:t>
                        </w:r>
                        <w:r w:rsidRPr="0060623D">
                          <w:rPr>
                            <w:rFonts w:cs="Arial"/>
                            <w:sz w:val="11"/>
                            <w:szCs w:val="12"/>
                            <w:lang w:val="en-GB"/>
                          </w:rPr>
                          <w:t xml:space="preserve">] </w:t>
                        </w:r>
                      </w:p>
                    </w:txbxContent>
                  </v:textbox>
                </v:shape>
                <v:shape id="Text Box 175" o:spid="_x0000_s1049" type="#_x0000_t202" style="position:absolute;left:13500;top:13093;width:25489;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">
                  <v:textbox inset="6.48pt,3.24pt,6.48pt,3.24pt">
                    <w:txbxContent>
                      <w:p w14:paraId="1474AE27" w14:textId="77777777" w:rsidR="001F45C6" w:rsidRPr="0060623D" w:rsidRDefault="001F45C6" w:rsidP="00EF0255">
                        <w:pPr>
                          <w:rPr>
                            <w:rFonts w:cs="Arial"/>
                            <w:sz w:val="11"/>
                            <w:szCs w:val="12"/>
                          </w:rPr>
                        </w:pPr>
                        <w:r w:rsidRPr="00220027">
                          <w:rPr>
                            <w:rFonts w:cs="Arial"/>
                            <w:i/>
                            <w:sz w:val="11"/>
                            <w:szCs w:val="12"/>
                          </w:rPr>
                          <w:t>Staatsprüfung</w:t>
                        </w:r>
                        <w:r>
                          <w:rPr>
                            <w:rFonts w:cs="Arial"/>
                            <w:sz w:val="11"/>
                            <w:szCs w:val="12"/>
                          </w:rPr>
                          <w:t xml:space="preserve"> (State Examination)</w:t>
                        </w:r>
                        <w:r w:rsidRPr="0060623D">
                          <w:rPr>
                            <w:rFonts w:cs="Arial"/>
                            <w:sz w:val="11"/>
                            <w:szCs w:val="12"/>
                          </w:rPr>
                          <w:t xml:space="preserve"> [3</w:t>
                        </w:r>
                        <w:r>
                          <w:rPr>
                            <w:rFonts w:cs="Arial"/>
                            <w:sz w:val="11"/>
                            <w:szCs w:val="12"/>
                          </w:rPr>
                          <w:t>.5</w:t>
                        </w:r>
                        <w:r w:rsidRPr="0060623D">
                          <w:rPr>
                            <w:rFonts w:cs="Arial"/>
                            <w:sz w:val="11"/>
                            <w:szCs w:val="12"/>
                          </w:rPr>
                          <w:t>-6</w:t>
                        </w:r>
                        <w:r>
                          <w:rPr>
                            <w:rFonts w:cs="Arial"/>
                            <w:sz w:val="11"/>
                            <w:szCs w:val="12"/>
                          </w:rPr>
                          <w:t>.</w:t>
                        </w:r>
                        <w:r w:rsidRPr="0060623D">
                          <w:rPr>
                            <w:rFonts w:cs="Arial"/>
                            <w:sz w:val="11"/>
                            <w:szCs w:val="12"/>
                          </w:rPr>
                          <w:t xml:space="preserve">5 </w:t>
                        </w:r>
                        <w:proofErr w:type="spellStart"/>
                        <w:r>
                          <w:rPr>
                            <w:rFonts w:cs="Arial"/>
                            <w:sz w:val="11"/>
                            <w:szCs w:val="12"/>
                          </w:rPr>
                          <w:t>years</w:t>
                        </w:r>
                        <w:proofErr w:type="spellEnd"/>
                        <w:r w:rsidRPr="0060623D">
                          <w:rPr>
                            <w:rFonts w:cs="Arial"/>
                            <w:sz w:val="11"/>
                            <w:szCs w:val="12"/>
                          </w:rPr>
                          <w:t>]</w:t>
                        </w:r>
                      </w:p>
                    </w:txbxContent>
                  </v:textbox>
                </v:shape>
                <v:line id="Line 176" o:spid="_x0000_s1050" style="position:absolute;visibility:visible;mso-wrap-style:square" from="39084,11036" to="43199,110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177" o:spid="_x0000_s1051" style="position:absolute;visibility:visible;mso-wrap-style:square" from="37026,6921" to="43199,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line id="Line 178" o:spid="_x0000_s1052" style="position:absolute;flip:y;visibility:visible;mso-wrap-style:square" from="37026,17208" to="43199,21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">
                  <v:stroke endarrow="block"/>
                </v:line>
                <v:line id="Line 179" o:spid="_x0000_s1053" style="position:absolute;flip:y;visibility:visible;mso-wrap-style:square" from="41141,19265" to="44227,25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group id="Group 180" o:spid="_x0000_s1054" style="position:absolute;left:13373;top:4864;width:25711;height:4114"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Rectangle 181" o:spid="_x0000_s1055"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rect id="Rectangle 182" o:spid="_x0000_s1056"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shape id="Text Box 183" o:spid="_x0000_s1057"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" stroked="f">
                    <v:textbox inset=".09mm,1.08mm,.09mm,.09mm">
                      <w:txbxContent>
                        <w:p w14:paraId="38C75AE8" w14:textId="77777777" w:rsidR="001F45C6" w:rsidRPr="0060623D" w:rsidRDefault="001F45C6" w:rsidP="00EF0255">
                          <w:pPr>
                            <w:rPr>
                              <w:rFonts w:cs="Arial"/>
                              <w:sz w:val="11"/>
                              <w:szCs w:val="12"/>
                              <w:lang w:val="it-IT"/>
                            </w:rPr>
                          </w:pPr>
                          <w:r w:rsidRPr="0060623D">
                            <w:rPr>
                              <w:rFonts w:cs="Arial"/>
                              <w:sz w:val="11"/>
                              <w:szCs w:val="12"/>
                              <w:lang w:val="it-IT"/>
                            </w:rPr>
                            <w:t>Mast</w:t>
                          </w:r>
                          <w:r>
                            <w:rPr>
                              <w:rFonts w:cs="Arial"/>
                              <w:sz w:val="11"/>
                              <w:szCs w:val="12"/>
                              <w:lang w:val="it-IT"/>
                            </w:rPr>
                            <w:t>er (M.A./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proofErr w:type="spellStart"/>
                          <w:r>
                            <w:rPr>
                              <w:rFonts w:cs="Arial"/>
                              <w:sz w:val="11"/>
                              <w:szCs w:val="12"/>
                              <w:lang w:val="it-IT"/>
                            </w:rPr>
                            <w:t>M.Ed</w:t>
                          </w:r>
                          <w:proofErr w:type="spellEnd"/>
                          <w:r>
                            <w:rPr>
                              <w:rFonts w:cs="Arial"/>
                              <w:sz w:val="11"/>
                              <w:szCs w:val="12"/>
                              <w:lang w:val="it-IT"/>
                            </w:rPr>
                            <w:t>.</w:t>
                          </w:r>
                          <w:r w:rsidRPr="0060623D">
                            <w:rPr>
                              <w:rFonts w:cs="Arial"/>
                              <w:sz w:val="11"/>
                              <w:szCs w:val="12"/>
                              <w:lang w:val="it-IT"/>
                            </w:rPr>
                            <w:t>)</w:t>
                          </w:r>
                        </w:p>
                      </w:txbxContent>
                    </v:textbox>
                  </v:shape>
                  <v:shape id="Text Box 184" o:spid="_x0000_s1058"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727F2150"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85" o:spid="_x0000_s1059"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rect id="Rectangle 186" o:spid="_x0000_s1060"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shape id="Text Box 187" o:spid="_x0000_s1061"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" stroked="f">
                    <v:textbox inset=".45mm,.45mm,.45mm,.45mm">
                      <w:txbxContent>
                        <w:p w14:paraId="08571AEB" w14:textId="77777777" w:rsidR="001F45C6" w:rsidRPr="0060623D" w:rsidRDefault="001F45C6" w:rsidP="00EF0255">
                          <w:pPr>
                            <w:rPr>
                              <w:rFonts w:cs="Arial"/>
                              <w:sz w:val="11"/>
                              <w:szCs w:val="12"/>
                            </w:rPr>
                          </w:pPr>
                          <w:r w:rsidRPr="0060623D">
                            <w:rPr>
                              <w:rFonts w:cs="Arial"/>
                              <w:sz w:val="11"/>
                              <w:szCs w:val="12"/>
                            </w:rPr>
                            <w:t>Bache</w:t>
                          </w:r>
                          <w:r>
                            <w:rPr>
                              <w:rFonts w:cs="Arial"/>
                              <w:sz w:val="11"/>
                              <w:szCs w:val="12"/>
                            </w:rPr>
                            <w:t>lor (B.A./B.Sc./</w:t>
                          </w:r>
                          <w:proofErr w:type="spellStart"/>
                          <w:proofErr w:type="gramStart"/>
                          <w:r>
                            <w:rPr>
                              <w:rFonts w:cs="Arial"/>
                              <w:sz w:val="11"/>
                              <w:szCs w:val="12"/>
                            </w:rPr>
                            <w:t>B.Eng</w:t>
                          </w:r>
                          <w:proofErr w:type="spellEnd"/>
                          <w:r>
                            <w:rPr>
                              <w:rFonts w:cs="Arial"/>
                              <w:sz w:val="11"/>
                              <w:szCs w:val="12"/>
                            </w:rPr>
                            <w:t>./</w:t>
                          </w:r>
                          <w:proofErr w:type="gramEnd"/>
                          <w:r>
                            <w:rPr>
                              <w:rFonts w:cs="Arial"/>
                              <w:sz w:val="11"/>
                              <w:szCs w:val="12"/>
                            </w:rPr>
                            <w:t>LL.B./</w:t>
                          </w:r>
                          <w:proofErr w:type="spellStart"/>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188" o:spid="_x0000_s1062"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CumxQAAANsAAAAPAAAAZHJzL2Rvd25yZXYueG1sRI9Pa8JA&#10;FMTvBb/D8oReim6aU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DC4CumxQAAANsAAAAP&#10;AAAAAAAAAAAAAAAAAAcCAABkcnMvZG93bnJldi54bWxQSwUGAAAAAAMAAwC3AAAA+QIAAAAA&#10;" stroked="f">
                    <v:textbox inset="0,0,0,0">
                      <w:txbxContent>
                        <w:p w14:paraId="5C02FEAE" w14:textId="77777777" w:rsidR="001F45C6" w:rsidRPr="0060623D" w:rsidRDefault="001F45C6" w:rsidP="00EF025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89" o:spid="_x0000_s1063" style="position:absolute;left:13373;top:1926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190" o:spid="_x0000_s1064"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"/>
                  <v:rect id="Rectangle 191" o:spid="_x0000_s1065"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"/>
                  <v:shape id="Text Box 192" o:spid="_x0000_s1066"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" stroked="f">
                    <v:textbox inset=".09mm,1.08mm,.09mm,.09mm">
                      <w:txbxContent>
                        <w:p w14:paraId="36965C01" w14:textId="77777777" w:rsidR="001F45C6" w:rsidRPr="0060623D" w:rsidRDefault="001F45C6" w:rsidP="00EF0255">
                          <w:pPr>
                            <w:rPr>
                              <w:rFonts w:cs="Arial"/>
                              <w:sz w:val="11"/>
                              <w:szCs w:val="12"/>
                              <w:lang w:val="it-IT"/>
                            </w:rPr>
                          </w:pPr>
                          <w:r w:rsidRPr="0060623D">
                            <w:rPr>
                              <w:rFonts w:cs="Arial"/>
                              <w:sz w:val="11"/>
                              <w:szCs w:val="12"/>
                              <w:lang w:val="it-IT"/>
                            </w:rPr>
                            <w:t>Master</w:t>
                          </w:r>
                          <w:r w:rsidRPr="0060623D">
                            <w:rPr>
                              <w:rFonts w:cs="Arial"/>
                              <w:sz w:val="14"/>
                              <w:szCs w:val="16"/>
                              <w:lang w:val="it-IT"/>
                            </w:rPr>
                            <w:t xml:space="preserve"> </w:t>
                          </w:r>
                          <w:r>
                            <w:rPr>
                              <w:rFonts w:cs="Arial"/>
                              <w:sz w:val="11"/>
                              <w:szCs w:val="12"/>
                              <w:lang w:val="it-IT"/>
                            </w:rPr>
                            <w:t>(M.A./</w:t>
                          </w:r>
                          <w:proofErr w:type="spellStart"/>
                          <w:r>
                            <w:rPr>
                              <w:rFonts w:cs="Arial"/>
                              <w:sz w:val="11"/>
                              <w:szCs w:val="12"/>
                              <w:lang w:val="it-IT"/>
                            </w:rPr>
                            <w:t>M.</w:t>
                          </w:r>
                          <w:proofErr w:type="gramStart"/>
                          <w:r>
                            <w:rPr>
                              <w:rFonts w:cs="Arial"/>
                              <w:sz w:val="11"/>
                              <w:szCs w:val="12"/>
                              <w:lang w:val="it-IT"/>
                            </w:rPr>
                            <w:t>Sc</w:t>
                          </w:r>
                          <w:proofErr w:type="spellEnd"/>
                          <w:r>
                            <w:rPr>
                              <w:rFonts w:cs="Arial"/>
                              <w:sz w:val="11"/>
                              <w:szCs w:val="12"/>
                              <w:lang w:val="it-IT"/>
                            </w:rPr>
                            <w:t>./</w:t>
                          </w:r>
                          <w:proofErr w:type="spellStart"/>
                          <w:proofErr w:type="gramEnd"/>
                          <w:r>
                            <w:rPr>
                              <w:rFonts w:cs="Arial"/>
                              <w:sz w:val="11"/>
                              <w:szCs w:val="12"/>
                              <w:lang w:val="it-IT"/>
                            </w:rPr>
                            <w:t>M.Eng</w:t>
                          </w:r>
                          <w:proofErr w:type="spellEnd"/>
                          <w:r>
                            <w:rPr>
                              <w:rFonts w:cs="Arial"/>
                              <w:sz w:val="11"/>
                              <w:szCs w:val="12"/>
                              <w:lang w:val="it-IT"/>
                            </w:rPr>
                            <w:t>./LL.M.</w:t>
                          </w:r>
                          <w:r w:rsidRPr="0060623D">
                            <w:rPr>
                              <w:rFonts w:cs="Arial"/>
                              <w:sz w:val="11"/>
                              <w:szCs w:val="12"/>
                              <w:lang w:val="it-IT"/>
                            </w:rPr>
                            <w:t>)</w:t>
                          </w:r>
                        </w:p>
                      </w:txbxContent>
                    </v:textbox>
                  </v:shape>
                  <v:shape id="Text Box 193" o:spid="_x0000_s1067"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ftDwQAAANsAAAAPAAAAZHJzL2Rvd25yZXYueG1sRE/LasJA&#10;FN0X+g/DLbgpOlGK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IqR+0PBAAAA2wAAAA8AAAAA&#10;AAAAAAAAAAAABwIAAGRycy9kb3ducmV2LnhtbFBLBQYAAAAAAwADALcAAAD1AgAAAAA=&#10;" stroked="f">
                    <v:textbox inset="0,0,0,0">
                      <w:txbxContent>
                        <w:p w14:paraId="5FF88ADA"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194" o:spid="_x0000_s1068"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McYxAAAANsAAAAPAAAAZHJzL2Rvd25yZXYueG1sRI9Ba8JA&#10;FITvhf6H5RV6azZakT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OZQxxjEAAAA2wAAAA8A&#10;AAAAAAAAAAAAAAAABwIAAGRycy9kb3ducmV2LnhtbFBLBQYAAAAAAwADALcAAAD4AgAAAAA=&#10;"/>
                  <v:rect id="Rectangle 195" o:spid="_x0000_s1069"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"/>
                  <v:shape id="Text Box 196" o:spid="_x0000_s1070"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" stroked="f">
                    <v:textbox inset=".45mm,.45mm,.45mm,.45mm">
                      <w:txbxContent>
                        <w:p w14:paraId="0DD12E1D" w14:textId="77777777" w:rsidR="001F45C6" w:rsidRPr="00940F07" w:rsidRDefault="001F45C6" w:rsidP="00EF0255">
                          <w:pPr>
                            <w:rPr>
                              <w:rFonts w:cs="Arial"/>
                              <w:sz w:val="11"/>
                              <w:szCs w:val="12"/>
                              <w:lang w:val="en-US"/>
                            </w:rPr>
                          </w:pPr>
                          <w:r w:rsidRPr="00940F07">
                            <w:rPr>
                              <w:rFonts w:cs="Arial"/>
                              <w:sz w:val="11"/>
                              <w:szCs w:val="12"/>
                              <w:lang w:val="en-US"/>
                            </w:rPr>
                            <w:t>Bachelor (B.A./B.Sc./B.Eng./LL.B</w:t>
                          </w:r>
                          <w:r>
                            <w:rPr>
                              <w:rFonts w:cs="Arial"/>
                              <w:sz w:val="11"/>
                              <w:szCs w:val="12"/>
                              <w:lang w:val="en-US"/>
                            </w:rPr>
                            <w:t>.</w:t>
                          </w:r>
                          <w:r w:rsidRPr="00940F07">
                            <w:rPr>
                              <w:rFonts w:cs="Arial"/>
                              <w:sz w:val="11"/>
                              <w:szCs w:val="12"/>
                              <w:lang w:val="en-US"/>
                            </w:rPr>
                            <w:t>)</w:t>
                          </w:r>
                        </w:p>
                      </w:txbxContent>
                    </v:textbox>
                  </v:shape>
                  <v:shape id="Text Box 197" o:spid="_x0000_s1071"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11AA053B" w14:textId="77777777" w:rsidR="001F45C6" w:rsidRPr="0060623D" w:rsidRDefault="001F45C6" w:rsidP="00EF0255">
                          <w:pPr>
                            <w:rPr>
                              <w:rFonts w:cs="Arial"/>
                              <w:sz w:val="11"/>
                              <w:szCs w:val="12"/>
                            </w:rPr>
                          </w:pPr>
                          <w:r>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group id="Group 198" o:spid="_x0000_s1072" style="position:absolute;left:13373;top:30575;width:25711;height:4115" coordorigin="3779,2969" coordsize="418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rect id="Rectangle 199" o:spid="_x0000_s1073" style="position:absolute;left:5297;top:3336;width:2665;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"/>
                  <v:rect id="Rectangle 200" o:spid="_x0000_s1074" style="position:absolute;left:6819;top:2969;width:114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"/>
                  <v:shape id="Text Box 201" o:spid="_x0000_s1075" type="#_x0000_t202" style="position:absolute;left:5387;top:3349;width:2570;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" stroked="f">
                    <v:textbox inset=".09mm,1.08mm,.09mm,.09mm">
                      <w:txbxContent>
                        <w:p w14:paraId="45BEB385" w14:textId="77777777" w:rsidR="001F45C6" w:rsidRPr="0045072B" w:rsidRDefault="001F45C6" w:rsidP="00EF0255">
                          <w:pPr>
                            <w:rPr>
                              <w:rFonts w:cs="Arial"/>
                              <w:sz w:val="11"/>
                              <w:szCs w:val="12"/>
                            </w:rPr>
                          </w:pPr>
                          <w:r w:rsidRPr="0045072B">
                            <w:rPr>
                              <w:rFonts w:cs="Arial"/>
                              <w:sz w:val="11"/>
                              <w:szCs w:val="12"/>
                            </w:rPr>
                            <w:t>Master (M.A</w:t>
                          </w:r>
                          <w:r>
                            <w:rPr>
                              <w:rFonts w:cs="Arial"/>
                              <w:sz w:val="11"/>
                              <w:szCs w:val="12"/>
                            </w:rPr>
                            <w:t>./M.F.A./</w:t>
                          </w:r>
                          <w:proofErr w:type="spellStart"/>
                          <w:proofErr w:type="gramStart"/>
                          <w:r w:rsidRPr="0045072B">
                            <w:rPr>
                              <w:rFonts w:cs="Arial"/>
                              <w:sz w:val="11"/>
                              <w:szCs w:val="12"/>
                            </w:rPr>
                            <w:t>M.Mus</w:t>
                          </w:r>
                          <w:proofErr w:type="spellEnd"/>
                          <w:r w:rsidRPr="0045072B">
                            <w:rPr>
                              <w:rFonts w:cs="Arial"/>
                              <w:sz w:val="11"/>
                              <w:szCs w:val="12"/>
                            </w:rPr>
                            <w:t>.</w:t>
                          </w:r>
                          <w:r>
                            <w:rPr>
                              <w:rFonts w:cs="Arial"/>
                              <w:sz w:val="11"/>
                              <w:szCs w:val="12"/>
                            </w:rPr>
                            <w:t>/</w:t>
                          </w:r>
                          <w:proofErr w:type="spellStart"/>
                          <w:proofErr w:type="gramEnd"/>
                          <w:r>
                            <w:rPr>
                              <w:rFonts w:cs="Arial"/>
                              <w:sz w:val="11"/>
                              <w:szCs w:val="12"/>
                            </w:rPr>
                            <w:t>M.Ed</w:t>
                          </w:r>
                          <w:proofErr w:type="spellEnd"/>
                          <w:r>
                            <w:rPr>
                              <w:rFonts w:cs="Arial"/>
                              <w:sz w:val="11"/>
                              <w:szCs w:val="12"/>
                            </w:rPr>
                            <w:t>.</w:t>
                          </w:r>
                          <w:r w:rsidRPr="0045072B">
                            <w:rPr>
                              <w:rFonts w:cs="Arial"/>
                              <w:sz w:val="11"/>
                              <w:szCs w:val="12"/>
                            </w:rPr>
                            <w:t>)</w:t>
                          </w:r>
                        </w:p>
                      </w:txbxContent>
                    </v:textbox>
                  </v:shape>
                  <v:shape id="Text Box 202" o:spid="_x0000_s1076" type="#_x0000_t202" style="position:absolute;left:6914;top:3053;width:82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6ED4B475" w14:textId="77777777" w:rsidR="001F45C6" w:rsidRPr="0060623D" w:rsidRDefault="001F45C6" w:rsidP="00EF0255">
                          <w:pPr>
                            <w:jc w:val="center"/>
                            <w:rPr>
                              <w:rFonts w:cs="Arial"/>
                              <w:sz w:val="11"/>
                              <w:szCs w:val="12"/>
                            </w:rPr>
                          </w:pPr>
                          <w:r w:rsidRPr="0060623D">
                            <w:rPr>
                              <w:rFonts w:cs="Arial"/>
                              <w:sz w:val="11"/>
                              <w:szCs w:val="12"/>
                            </w:rPr>
                            <w:t xml:space="preserve">[1-2 </w:t>
                          </w:r>
                          <w:proofErr w:type="spellStart"/>
                          <w:r>
                            <w:rPr>
                              <w:rFonts w:cs="Arial"/>
                              <w:sz w:val="11"/>
                              <w:szCs w:val="12"/>
                            </w:rPr>
                            <w:t>years</w:t>
                          </w:r>
                          <w:proofErr w:type="spellEnd"/>
                          <w:r w:rsidRPr="0060623D">
                            <w:rPr>
                              <w:rFonts w:cs="Arial"/>
                              <w:sz w:val="11"/>
                              <w:szCs w:val="12"/>
                            </w:rPr>
                            <w:t>]</w:t>
                          </w:r>
                        </w:p>
                      </w:txbxContent>
                    </v:textbox>
                  </v:shape>
                  <v:rect id="Rectangle 203" o:spid="_x0000_s1077" style="position:absolute;left:3779;top:2970;width:2948;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"/>
                  <v:rect id="Rectangle 204" o:spid="_x0000_s1078" style="position:absolute;left:3779;top:3149;width:14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"/>
                  <v:shape id="Text Box 205" o:spid="_x0000_s1079" type="#_x0000_t202" style="position:absolute;left:3794;top:3012;width:284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" stroked="f">
                    <v:textbox inset=".45mm,.45mm,.45mm,.45mm">
                      <w:txbxContent>
                        <w:p w14:paraId="55D93E92" w14:textId="77777777" w:rsidR="001F45C6" w:rsidRPr="0060623D" w:rsidRDefault="001F45C6" w:rsidP="00EF0255">
                          <w:pPr>
                            <w:rPr>
                              <w:rFonts w:cs="Arial"/>
                              <w:sz w:val="11"/>
                              <w:szCs w:val="12"/>
                            </w:rPr>
                          </w:pPr>
                          <w:r w:rsidRPr="0060623D">
                            <w:rPr>
                              <w:rFonts w:cs="Arial"/>
                              <w:sz w:val="11"/>
                              <w:szCs w:val="12"/>
                            </w:rPr>
                            <w:t>Bachel</w:t>
                          </w:r>
                          <w:r>
                            <w:rPr>
                              <w:rFonts w:cs="Arial"/>
                              <w:sz w:val="11"/>
                              <w:szCs w:val="12"/>
                            </w:rPr>
                            <w:t>or (B.A./B.F.A./</w:t>
                          </w:r>
                          <w:proofErr w:type="spellStart"/>
                          <w:proofErr w:type="gramStart"/>
                          <w:r>
                            <w:rPr>
                              <w:rFonts w:cs="Arial"/>
                              <w:sz w:val="11"/>
                              <w:szCs w:val="12"/>
                            </w:rPr>
                            <w:t>B.Mus</w:t>
                          </w:r>
                          <w:proofErr w:type="spellEnd"/>
                          <w:r>
                            <w:rPr>
                              <w:rFonts w:cs="Arial"/>
                              <w:sz w:val="11"/>
                              <w:szCs w:val="12"/>
                            </w:rPr>
                            <w:t>./</w:t>
                          </w:r>
                          <w:proofErr w:type="spellStart"/>
                          <w:proofErr w:type="gramEnd"/>
                          <w:r>
                            <w:rPr>
                              <w:rFonts w:cs="Arial"/>
                              <w:sz w:val="11"/>
                              <w:szCs w:val="12"/>
                            </w:rPr>
                            <w:t>B.Ed</w:t>
                          </w:r>
                          <w:proofErr w:type="spellEnd"/>
                          <w:r>
                            <w:rPr>
                              <w:rFonts w:cs="Arial"/>
                              <w:sz w:val="11"/>
                              <w:szCs w:val="12"/>
                            </w:rPr>
                            <w:t>.</w:t>
                          </w:r>
                          <w:r w:rsidRPr="0060623D">
                            <w:rPr>
                              <w:rFonts w:cs="Arial"/>
                              <w:sz w:val="11"/>
                              <w:szCs w:val="12"/>
                            </w:rPr>
                            <w:t>)</w:t>
                          </w:r>
                        </w:p>
                      </w:txbxContent>
                    </v:textbox>
                  </v:shape>
                  <v:shape id="Text Box 206" o:spid="_x0000_s1080" type="#_x0000_t202" style="position:absolute;left:3974;top:3383;width:1077;height: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PpxQAAANsAAAAPAAAAZHJzL2Rvd25yZXYueG1sRI9Pa8JA&#10;FMTvBb/D8oReim6aU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D/mvPpxQAAANsAAAAP&#10;AAAAAAAAAAAAAAAAAAcCAABkcnMvZG93bnJldi54bWxQSwUGAAAAAAMAAwC3AAAA+QIAAAAA&#10;" stroked="f">
                    <v:textbox inset="0,0,0,0">
                      <w:txbxContent>
                        <w:p w14:paraId="2CC53222" w14:textId="77777777" w:rsidR="001F45C6" w:rsidRPr="0060623D" w:rsidRDefault="001F45C6" w:rsidP="00EF0255">
                          <w:pPr>
                            <w:rPr>
                              <w:rFonts w:cs="Arial"/>
                              <w:sz w:val="11"/>
                              <w:szCs w:val="12"/>
                            </w:rPr>
                          </w:pPr>
                          <w:r w:rsidRPr="0060623D">
                            <w:rPr>
                              <w:rFonts w:cs="Arial"/>
                              <w:sz w:val="11"/>
                              <w:szCs w:val="12"/>
                            </w:rPr>
                            <w:t xml:space="preserve">[3-4 </w:t>
                          </w:r>
                          <w:proofErr w:type="spellStart"/>
                          <w:r>
                            <w:rPr>
                              <w:rFonts w:cs="Arial"/>
                              <w:sz w:val="11"/>
                              <w:szCs w:val="12"/>
                            </w:rPr>
                            <w:t>years</w:t>
                          </w:r>
                          <w:proofErr w:type="spellEnd"/>
                          <w:r w:rsidRPr="0060623D">
                            <w:rPr>
                              <w:rFonts w:cs="Arial"/>
                              <w:sz w:val="11"/>
                              <w:szCs w:val="12"/>
                            </w:rPr>
                            <w:t>]</w:t>
                          </w:r>
                        </w:p>
                      </w:txbxContent>
                    </v:textbox>
                  </v:shape>
                </v:group>
                <v:line id="Line 207" o:spid="_x0000_s1081" style="position:absolute;visibility:visible;mso-wrap-style:square" from="39084,32632" to="43199,32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Freeform 208" o:spid="_x0000_s1082" style="position:absolute;left:46659;top:19202;width:26;height:10287;visibility:visible;mso-wrap-style:square;v-text-anchor:top" coordsize="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" path="m,l4,1620e" filled="f">
                  <v:path arrowok="t" o:connecttype="custom" o:connectlocs="0,0;2540,1028700" o:connectangles="0,0"/>
                </v:shape>
                <v:line id="Line 209" o:spid="_x0000_s1083" style="position:absolute;visibility:visible;mso-wrap-style:square" from="0,40087" to="57600,4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shape id="Text Box 210" o:spid="_x0000_s1084" type="#_x0000_t202" style="position:absolute;left:30854;top:1524;width:8230;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">
                  <v:textbox inset="1.35mm,1.17mm,1.35mm,1.17mm">
                    <w:txbxContent>
                      <w:p w14:paraId="2343AC7F"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Text Box 211" o:spid="_x0000_s1085" type="#_x0000_t202" style="position:absolute;left:28803;top:16179;width:8604;height:2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">
                  <v:textbox inset="1.35mm,1.17mm,1.35mm,1.17mm">
                    <w:txbxContent>
                      <w:p w14:paraId="262C4C77"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line id="Line 212" o:spid="_x0000_s1086" style="position:absolute;flip:y;visibility:visible;mso-wrap-style:square" from="37407,16179" to="43199,17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">
                  <v:stroke endarrow="block"/>
                </v:line>
                <v:shapetype id="_x0000_t33" coordsize="21600,21600" o:spt="33" o:oned="t" path="m,l21600,r,21600e" filled="f">
                  <v:stroke joinstyle="miter"/>
                  <v:path arrowok="t" fillok="f" o:connecttype="none"/>
                  <o:lock v:ext="edit" shapetype="t"/>
                </v:shapetype>
                <v:shape id="AutoShape 213" o:spid="_x0000_s1087" type="#_x0000_t33" style="position:absolute;left:24421;top:14878;width:2165;height:65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">
                  <v:stroke endarrow="block"/>
                </v:shape>
                <v:shape id="Text Box 214" o:spid="_x0000_s1088" type="#_x0000_t202" style="position:absolute;left:32912;top:27489;width:8229;height:2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">
                  <v:textbox inset="1.35mm,1.17mm,1.35mm,1.17mm">
                    <w:txbxContent>
                      <w:p w14:paraId="63F044C3"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15" o:spid="_x0000_s1089" type="#_x0000_t33" style="position:absolute;left:26803;top:24473;width:1733;height:1048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">
                  <v:stroke endarrow="block"/>
                </v:shape>
                <v:line id="Line 216" o:spid="_x0000_s1090" style="position:absolute;visibility:visible;mso-wrap-style:square" from="41141,28517" to="43199,29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eU2xQAAANsAAAAPAAAAZHJzL2Rvd25yZXYueG1sRI/NasMw&#10;EITvgb6D2EJuiZwE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CabeU2xQAAANsAAAAP&#10;AAAAAAAAAAAAAAAAAAcCAABkcnMvZG93bnJldi54bWxQSwUGAAAAAAMAAwC3AAAA+QIAAAAA&#10;">
                  <v:stroke endarrow="block"/>
                </v:line>
                <v:shape id="AutoShape 217" o:spid="_x0000_s1091" type="#_x0000_t33" style="position:absolute;left:25660;top:-324;width:1962;height:842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">
                  <v:stroke endarrow="block"/>
                </v:shape>
                <v:shape id="AutoShape 218" o:spid="_x0000_s1092" type="#_x0000_t33" style="position:absolute;left:39084;top:2908;width:7759;height:195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">
                  <v:stroke endarrow="block"/>
                </v:shape>
                <v:roundrect id="AutoShape 219" o:spid="_x0000_s1093" style="position:absolute;left:1930;top:41852;width:10287;height:617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" filled="f"/>
                <v:shape id="Text Box 220" o:spid="_x0000_s1094" type="#_x0000_t202" style="position:absolute;left:2959;top:42881;width:8229;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" stroked="f">
                  <v:textbox inset="6.48pt,3.24pt,6.48pt,3.24pt">
                    <w:txbxContent>
                      <w:p w14:paraId="4F8D0085" w14:textId="77777777" w:rsidR="001F45C6" w:rsidRDefault="001F45C6" w:rsidP="00CC691F">
                        <w:pPr>
                          <w:spacing w:after="0"/>
                          <w:jc w:val="center"/>
                          <w:rPr>
                            <w:rFonts w:cs="Arial"/>
                            <w:sz w:val="11"/>
                            <w:szCs w:val="12"/>
                          </w:rPr>
                        </w:pPr>
                      </w:p>
                      <w:p w14:paraId="6F59BDF6" w14:textId="77777777" w:rsidR="001F45C6" w:rsidRDefault="001F45C6" w:rsidP="00CC691F">
                        <w:pPr>
                          <w:spacing w:after="0"/>
                          <w:jc w:val="center"/>
                          <w:rPr>
                            <w:rFonts w:cs="Arial"/>
                            <w:sz w:val="11"/>
                            <w:szCs w:val="12"/>
                          </w:rPr>
                        </w:pPr>
                        <w:r>
                          <w:rPr>
                            <w:rFonts w:cs="Arial"/>
                            <w:sz w:val="11"/>
                            <w:szCs w:val="12"/>
                          </w:rPr>
                          <w:t xml:space="preserve">Programmes/ </w:t>
                        </w:r>
                      </w:p>
                      <w:p w14:paraId="60D989CA" w14:textId="77777777" w:rsidR="001F45C6" w:rsidRPr="0060623D" w:rsidRDefault="001F45C6" w:rsidP="00CC691F">
                        <w:pPr>
                          <w:spacing w:after="0"/>
                          <w:jc w:val="center"/>
                          <w:rPr>
                            <w:rFonts w:cs="Arial"/>
                            <w:sz w:val="11"/>
                            <w:szCs w:val="12"/>
                          </w:rPr>
                        </w:pPr>
                        <w:proofErr w:type="spellStart"/>
                        <w:r>
                          <w:rPr>
                            <w:rFonts w:cs="Arial"/>
                            <w:sz w:val="11"/>
                            <w:szCs w:val="12"/>
                          </w:rPr>
                          <w:t>degrees</w:t>
                        </w:r>
                        <w:proofErr w:type="spellEnd"/>
                      </w:p>
                    </w:txbxContent>
                  </v:textbox>
                </v:shape>
                <v:shape id="Text Box 221" o:spid="_x0000_s1095" type="#_x0000_t202" style="position:absolute;left:13716;top:47034;width:16097;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">
                  <v:textbox inset="6.48pt,3.24pt,6.48pt,3.24pt">
                    <w:txbxContent>
                      <w:p w14:paraId="3FC0888C" w14:textId="77777777" w:rsidR="001F45C6" w:rsidRPr="0060623D" w:rsidRDefault="001F45C6" w:rsidP="00EF0255">
                        <w:pPr>
                          <w:rPr>
                            <w:rFonts w:cs="Arial"/>
                            <w:sz w:val="11"/>
                            <w:szCs w:val="12"/>
                          </w:rPr>
                        </w:pPr>
                        <w:r>
                          <w:rPr>
                            <w:rFonts w:cs="Arial"/>
                            <w:sz w:val="11"/>
                            <w:szCs w:val="12"/>
                          </w:rPr>
                          <w:t xml:space="preserve">First </w:t>
                        </w:r>
                        <w:proofErr w:type="spellStart"/>
                        <w:r>
                          <w:rPr>
                            <w:rFonts w:cs="Arial"/>
                            <w:sz w:val="11"/>
                            <w:szCs w:val="12"/>
                          </w:rPr>
                          <w:t>degree</w:t>
                        </w:r>
                        <w:proofErr w:type="spellEnd"/>
                      </w:p>
                    </w:txbxContent>
                  </v:textbox>
                </v:shape>
                <v:shape id="Text Box 222" o:spid="_x0000_s1096" type="#_x0000_t202" style="position:absolute;left:28803;top:48063;width:1062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">
                  <v:textbox inset="6.48pt,3.24pt,6.48pt,3.24pt">
                    <w:txbxContent>
                      <w:p w14:paraId="25ECB72B" w14:textId="77777777" w:rsidR="001F45C6" w:rsidRPr="0060623D" w:rsidRDefault="001F45C6" w:rsidP="00EF0255">
                        <w:pPr>
                          <w:rPr>
                            <w:rFonts w:cs="Arial"/>
                            <w:sz w:val="14"/>
                            <w:szCs w:val="16"/>
                          </w:rPr>
                        </w:pPr>
                        <w:r>
                          <w:rPr>
                            <w:rFonts w:cs="Arial"/>
                            <w:sz w:val="11"/>
                            <w:szCs w:val="12"/>
                          </w:rPr>
                          <w:t xml:space="preserve">Second </w:t>
                        </w:r>
                        <w:proofErr w:type="spellStart"/>
                        <w:r>
                          <w:rPr>
                            <w:rFonts w:cs="Arial"/>
                            <w:sz w:val="11"/>
                            <w:szCs w:val="12"/>
                          </w:rPr>
                          <w:t>degree</w:t>
                        </w:r>
                        <w:proofErr w:type="spellEnd"/>
                      </w:p>
                    </w:txbxContent>
                  </v:textbox>
                </v:shape>
                <v:shapetype id="_x0000_t32" coordsize="21600,21600" o:spt="32" o:oned="t" path="m,l21600,21600e" filled="f">
                  <v:path arrowok="t" fillok="f" o:connecttype="none"/>
                  <o:lock v:ext="edit" shapetype="t"/>
                </v:shapetype>
                <v:shape id="AutoShape 223" o:spid="_x0000_s1097" type="#_x0000_t32" style="position:absolute;left:39427;top:44399;width:7607;height:469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"/>
                <v:shape id="Text Box 224" o:spid="_x0000_s1098" type="#_x0000_t202" style="position:absolute;left:30854;top:44977;width:823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">
                  <v:textbox inset="1.35mm,1.17mm,1.35mm,1.17mm">
                    <w:txbxContent>
                      <w:p w14:paraId="5D8A98F5" w14:textId="77777777" w:rsidR="001F45C6" w:rsidRPr="0060623D" w:rsidRDefault="001F45C6" w:rsidP="00EF0255">
                        <w:pPr>
                          <w:spacing w:before="80"/>
                          <w:rPr>
                            <w:rFonts w:cs="Arial"/>
                            <w:sz w:val="11"/>
                            <w:szCs w:val="12"/>
                          </w:rPr>
                        </w:pPr>
                        <w:r>
                          <w:rPr>
                            <w:rFonts w:cs="Arial"/>
                            <w:sz w:val="11"/>
                            <w:szCs w:val="12"/>
                          </w:rPr>
                          <w:t xml:space="preserve">Transfer </w:t>
                        </w:r>
                        <w:proofErr w:type="spellStart"/>
                        <w:r>
                          <w:rPr>
                            <w:rFonts w:cs="Arial"/>
                            <w:sz w:val="11"/>
                            <w:szCs w:val="12"/>
                          </w:rPr>
                          <w:t>procedures</w:t>
                        </w:r>
                        <w:proofErr w:type="spellEnd"/>
                      </w:p>
                    </w:txbxContent>
                  </v:textbox>
                </v:shape>
                <v:shape id="AutoShape 225" o:spid="_x0000_s1099" type="#_x0000_t32" style="position:absolute;left:21767;top:46355;width:9087;height:67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"/>
                <v:shape id="AutoShape 226" o:spid="_x0000_s1100" type="#_x0000_t32" style="position:absolute;left:39084;top:44399;width:7950;height:19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"/>
                <w10:anchorlock/>
              </v:group>
            </w:pict>
          </mc:Fallback>
        </mc:AlternateContent>
      </w:r>
    </w:p>
    <w:p w14:paraId="255471EC" w14:textId="77777777" w:rsidR="001F45C6" w:rsidRPr="003967F5" w:rsidRDefault="001F45C6" w:rsidP="003967F5">
      <w:pPr>
        <w:spacing w:after="0" w:line="276" w:lineRule="auto"/>
        <w:rPr>
          <w:rFonts w:ascii="Calibri" w:eastAsia="Times New Roman" w:hAnsi="Calibri" w:cs="Times New Roman"/>
          <w:lang w:val="en-US"/>
        </w:rPr>
        <w:sectPr w:rsidR="001F45C6" w:rsidRPr="003967F5">
          <w:footnotePr>
            <w:pos w:val="beneathText"/>
          </w:footnotePr>
          <w:endnotePr>
            <w:numFmt w:val="decimal"/>
          </w:endnotePr>
          <w:type w:val="continuous"/>
          <w:pgSz w:w="11906" w:h="16838"/>
          <w:pgMar w:top="1418" w:right="1418" w:bottom="1134" w:left="1418" w:header="709" w:footer="709" w:gutter="0"/>
          <w:cols w:space="720"/>
        </w:sectPr>
      </w:pPr>
    </w:p>
    <w:p w14:paraId="33A33EA8" w14:textId="77777777" w:rsidR="001F45C6" w:rsidRPr="003967F5" w:rsidRDefault="001F45C6" w:rsidP="00B532EC">
      <w:pPr>
        <w:tabs>
          <w:tab w:val="left" w:pos="284"/>
        </w:tabs>
        <w:spacing w:after="120" w:line="276" w:lineRule="auto"/>
        <w:jc w:val="both"/>
        <w:rPr>
          <w:rFonts w:ascii="Calibri" w:eastAsia="Times New Roman" w:hAnsi="Calibri" w:cs="Times New Roman"/>
          <w:b/>
          <w:sz w:val="13"/>
          <w:szCs w:val="13"/>
          <w:lang w:val="en-GB"/>
        </w:rPr>
      </w:pPr>
      <w:r w:rsidRPr="003967F5">
        <w:rPr>
          <w:rFonts w:ascii="Calibri" w:eastAsia="Times New Roman" w:hAnsi="Calibri" w:cs="Times New Roman"/>
          <w:b/>
          <w:sz w:val="13"/>
          <w:szCs w:val="13"/>
          <w:lang w:val="en-GB"/>
        </w:rPr>
        <w:lastRenderedPageBreak/>
        <w:t>8.4</w:t>
      </w:r>
      <w:r w:rsidR="0007431E">
        <w:rPr>
          <w:rFonts w:ascii="Calibri" w:eastAsia="Times New Roman" w:hAnsi="Calibri" w:cs="Times New Roman"/>
          <w:b/>
          <w:sz w:val="13"/>
          <w:szCs w:val="13"/>
          <w:lang w:val="en-GB"/>
        </w:rPr>
        <w:tab/>
      </w:r>
      <w:r w:rsidRPr="003967F5">
        <w:rPr>
          <w:rFonts w:ascii="Calibri" w:eastAsia="Times New Roman" w:hAnsi="Calibri" w:cs="Times New Roman"/>
          <w:b/>
          <w:sz w:val="13"/>
          <w:szCs w:val="13"/>
          <w:lang w:val="en-GB"/>
        </w:rPr>
        <w:t>Organization and Structure of Studies</w:t>
      </w:r>
    </w:p>
    <w:p w14:paraId="18A7774B" w14:textId="77777777" w:rsidR="001F45C6" w:rsidRPr="003967F5" w:rsidRDefault="001F45C6" w:rsidP="003967F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following programmes apply to all three types of institutions. Bachelor’s and Master’s study programmes may be studied consecutively, at various higher education institutions, at different types of higher education institutions and with phases of professional work between the first and the second qualification. The organisation of the study programmes makes use of modular components and of the European Credit Transfer and Accumulation System (ECTS) with 30 credits corresponding to one semester</w:t>
      </w:r>
      <w:r w:rsidRPr="003967F5">
        <w:rPr>
          <w:rFonts w:ascii="Calibri" w:eastAsia="Times New Roman" w:hAnsi="Calibri" w:cs="Calibri"/>
          <w:sz w:val="13"/>
          <w:szCs w:val="13"/>
          <w:lang w:val="en-GB" w:eastAsia="de-DE"/>
        </w:rPr>
        <w:t>.</w:t>
      </w:r>
    </w:p>
    <w:p w14:paraId="6B983DED" w14:textId="77777777" w:rsidR="001F45C6" w:rsidRPr="003967F5" w:rsidRDefault="001F45C6" w:rsidP="003967F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4A8CAA74" w14:textId="77777777" w:rsidR="001F45C6" w:rsidRPr="00B532EC" w:rsidRDefault="001F45C6" w:rsidP="00B532EC">
      <w:pPr>
        <w:tabs>
          <w:tab w:val="left" w:pos="284"/>
        </w:tabs>
        <w:spacing w:after="120" w:line="276" w:lineRule="auto"/>
        <w:jc w:val="both"/>
        <w:rPr>
          <w:rFonts w:ascii="Calibri" w:eastAsia="Times New Roman" w:hAnsi="Calibri" w:cs="Times New Roman"/>
          <w:b/>
          <w:sz w:val="13"/>
          <w:szCs w:val="13"/>
          <w:lang w:val="en-GB"/>
        </w:rPr>
      </w:pPr>
      <w:r w:rsidRPr="00B532EC">
        <w:rPr>
          <w:rFonts w:ascii="Calibri" w:eastAsia="Times New Roman" w:hAnsi="Calibri" w:cs="Times New Roman"/>
          <w:b/>
          <w:sz w:val="13"/>
          <w:szCs w:val="13"/>
          <w:lang w:val="en-GB"/>
        </w:rPr>
        <w:t>8.4.1</w:t>
      </w:r>
      <w:r w:rsidR="0007431E" w:rsidRPr="00B532EC">
        <w:rPr>
          <w:rFonts w:ascii="Calibri" w:eastAsia="Times New Roman" w:hAnsi="Calibri" w:cs="Times New Roman"/>
          <w:b/>
          <w:sz w:val="13"/>
          <w:szCs w:val="13"/>
          <w:lang w:val="en-GB"/>
        </w:rPr>
        <w:tab/>
      </w:r>
      <w:r w:rsidRPr="00B532EC">
        <w:rPr>
          <w:rFonts w:ascii="Calibri" w:eastAsia="Times New Roman" w:hAnsi="Calibri" w:cs="Times New Roman"/>
          <w:b/>
          <w:sz w:val="13"/>
          <w:szCs w:val="13"/>
          <w:lang w:val="en-GB"/>
        </w:rPr>
        <w:t>Bachelor</w:t>
      </w:r>
    </w:p>
    <w:p w14:paraId="1173F9A3"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Bachelor’s degree programmes lay the academic foundations, provide methodological competences and include skills related to the professional field. The Bachelor’s degree is awarded after 3 to 4 years. </w:t>
      </w:r>
    </w:p>
    <w:p w14:paraId="293C9F5C"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Bachelor’s degree programme includes a thesis requirement. Study programmes leading to the Bachelor’s degree must be accredited according to the Interst</w:t>
      </w:r>
      <w:r>
        <w:rPr>
          <w:rFonts w:ascii="Calibri" w:eastAsia="Times New Roman" w:hAnsi="Calibri" w:cs="Calibri"/>
          <w:sz w:val="13"/>
          <w:szCs w:val="13"/>
          <w:lang w:val="en-GB" w:eastAsia="de-DE"/>
        </w:rPr>
        <w:t>ate study accreditation treaty.</w:t>
      </w:r>
      <w:r>
        <w:rPr>
          <w:rStyle w:val="Endnotenzeichen"/>
          <w:rFonts w:ascii="Calibri" w:eastAsia="Times New Roman" w:hAnsi="Calibri" w:cs="Calibri"/>
          <w:sz w:val="13"/>
          <w:szCs w:val="13"/>
          <w:lang w:val="en-GB" w:eastAsia="de-DE"/>
        </w:rPr>
        <w:endnoteReference w:id="8"/>
      </w:r>
      <w:r w:rsidRPr="00EF0255">
        <w:rPr>
          <w:rFonts w:ascii="Calibri" w:eastAsia="Times New Roman" w:hAnsi="Calibri" w:cs="Calibri"/>
          <w:sz w:val="13"/>
          <w:szCs w:val="13"/>
          <w:lang w:val="en-GB" w:eastAsia="de-DE"/>
        </w:rPr>
        <w:t xml:space="preserve"> </w:t>
      </w:r>
    </w:p>
    <w:p w14:paraId="15BA484B"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First degree programmes (Bachelor) lead to Bachelor of Arts (B.A.), Bachelor of Science (B.Sc.), Bachelor of Engineering (B.Eng.), Bachelor of Laws (LL.B.), Bachelor of Fine Arts (B.F.A.), Bachelor of Music (B.Mus.) or Bachelor of Education (B.Ed.).</w:t>
      </w:r>
    </w:p>
    <w:p w14:paraId="26741DBE" w14:textId="77777777" w:rsidR="001F45C6" w:rsidRPr="003967F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US" w:eastAsia="de-DE"/>
        </w:rPr>
      </w:pPr>
      <w:r w:rsidRPr="00EF0255">
        <w:rPr>
          <w:rFonts w:ascii="Calibri" w:eastAsia="Times New Roman" w:hAnsi="Calibri" w:cs="Calibri"/>
          <w:sz w:val="13"/>
          <w:szCs w:val="13"/>
          <w:lang w:val="en-GB" w:eastAsia="de-DE"/>
        </w:rPr>
        <w:t>The Bachelor’s degree corresponds to level 6 of the German Qualifications Framework/ European Qualifications Framework</w:t>
      </w:r>
      <w:r w:rsidRPr="003967F5">
        <w:rPr>
          <w:rFonts w:ascii="Calibri" w:eastAsia="Times New Roman" w:hAnsi="Calibri" w:cs="Calibri"/>
          <w:sz w:val="13"/>
          <w:szCs w:val="13"/>
          <w:lang w:val="en-GB" w:eastAsia="de-DE"/>
        </w:rPr>
        <w:t>.</w:t>
      </w:r>
    </w:p>
    <w:p w14:paraId="4FA5DA37" w14:textId="77777777" w:rsidR="001F45C6" w:rsidRPr="003967F5" w:rsidRDefault="001F45C6" w:rsidP="003967F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US" w:eastAsia="de-DE"/>
        </w:rPr>
      </w:pPr>
    </w:p>
    <w:p w14:paraId="28B141CE" w14:textId="77777777" w:rsidR="001F45C6" w:rsidRPr="003967F5" w:rsidRDefault="001F45C6" w:rsidP="00B532EC">
      <w:pPr>
        <w:numPr>
          <w:ilvl w:val="2"/>
          <w:numId w:val="1"/>
        </w:numPr>
        <w:tabs>
          <w:tab w:val="clear" w:pos="360"/>
          <w:tab w:val="num" w:pos="284"/>
        </w:tabs>
        <w:spacing w:after="120" w:line="240" w:lineRule="auto"/>
        <w:ind w:left="284" w:hanging="284"/>
        <w:jc w:val="both"/>
        <w:rPr>
          <w:rFonts w:ascii="Calibri" w:eastAsia="Times New Roman" w:hAnsi="Calibri" w:cs="Times New Roman"/>
          <w:b/>
          <w:sz w:val="13"/>
          <w:szCs w:val="13"/>
        </w:rPr>
      </w:pPr>
      <w:r w:rsidRPr="003967F5">
        <w:rPr>
          <w:rFonts w:ascii="Calibri" w:eastAsia="Times New Roman" w:hAnsi="Calibri" w:cs="Times New Roman"/>
          <w:b/>
          <w:sz w:val="13"/>
          <w:szCs w:val="13"/>
        </w:rPr>
        <w:t>Master</w:t>
      </w:r>
    </w:p>
    <w:p w14:paraId="33363CCD"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Master is the second degree after another 1 to 2 years. Master’s programmes may be differentiated by the profile types “practice-oriented” and “research-oriented”. Higher Education Institutions define the profile. </w:t>
      </w:r>
    </w:p>
    <w:p w14:paraId="42C74A75"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Master’s degree programme includes a thesis requirement. Study programmes leading to the Master’s degree must be accredited according to the Interstate study accreditation treaty.</w:t>
      </w:r>
      <w:r>
        <w:rPr>
          <w:rStyle w:val="Endnotenzeichen"/>
          <w:rFonts w:ascii="Calibri" w:eastAsia="Times New Roman" w:hAnsi="Calibri" w:cs="Calibri"/>
          <w:sz w:val="13"/>
          <w:szCs w:val="13"/>
          <w:lang w:val="en-GB" w:eastAsia="de-DE"/>
        </w:rPr>
        <w:endnoteReference w:id="9"/>
      </w:r>
      <w:r w:rsidRPr="00EF0255">
        <w:rPr>
          <w:rFonts w:ascii="Calibri" w:eastAsia="Times New Roman" w:hAnsi="Calibri" w:cs="Calibri"/>
          <w:sz w:val="13"/>
          <w:szCs w:val="13"/>
          <w:lang w:val="en-GB" w:eastAsia="de-DE"/>
        </w:rPr>
        <w:t xml:space="preserve"> </w:t>
      </w:r>
    </w:p>
    <w:p w14:paraId="72803701"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Second degree programmes (Master) lead to Master of Arts (M.A.), Master of Science (M.Sc.), Master of Engineering (M.Eng.), Master of Laws (L.L.M.), Master of Fine Arts (M.F.A.), Master of Music (M.Mus.) or Master of Education (M.Ed.). Master´s programmes which are designed for continuing education may carry other designations (e.g. MBA).</w:t>
      </w:r>
    </w:p>
    <w:p w14:paraId="3BCB0CA9" w14:textId="77777777" w:rsidR="001F45C6" w:rsidRPr="003967F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Master’s degree corresponds to level 7 of the German Qualifications Framework/ European Qualifications Framework</w:t>
      </w:r>
      <w:r w:rsidRPr="003967F5">
        <w:rPr>
          <w:rFonts w:ascii="Calibri" w:eastAsia="Times New Roman" w:hAnsi="Calibri" w:cs="Calibri"/>
          <w:sz w:val="13"/>
          <w:szCs w:val="13"/>
          <w:lang w:val="en-GB" w:eastAsia="de-DE"/>
        </w:rPr>
        <w:t>.</w:t>
      </w:r>
    </w:p>
    <w:p w14:paraId="77B18D6D" w14:textId="77777777" w:rsidR="001F45C6" w:rsidRPr="003967F5" w:rsidRDefault="001F45C6" w:rsidP="003967F5">
      <w:pPr>
        <w:overflowPunct w:val="0"/>
        <w:autoSpaceDE w:val="0"/>
        <w:autoSpaceDN w:val="0"/>
        <w:adjustRightInd w:val="0"/>
        <w:spacing w:after="0" w:line="240" w:lineRule="auto"/>
        <w:jc w:val="both"/>
        <w:textAlignment w:val="baseline"/>
        <w:rPr>
          <w:rFonts w:ascii="Arial" w:eastAsia="Times New Roman" w:hAnsi="Arial" w:cs="Times New Roman"/>
          <w:sz w:val="13"/>
          <w:szCs w:val="13"/>
          <w:lang w:val="en-GB" w:eastAsia="de-DE"/>
        </w:rPr>
      </w:pPr>
    </w:p>
    <w:p w14:paraId="718B8D39" w14:textId="77777777" w:rsidR="001F45C6" w:rsidRPr="003967F5" w:rsidRDefault="001F45C6" w:rsidP="005C72AC">
      <w:pPr>
        <w:numPr>
          <w:ilvl w:val="2"/>
          <w:numId w:val="1"/>
        </w:numPr>
        <w:tabs>
          <w:tab w:val="clear" w:pos="360"/>
          <w:tab w:val="num" w:pos="284"/>
        </w:tabs>
        <w:spacing w:after="0" w:line="240" w:lineRule="auto"/>
        <w:ind w:left="284" w:hanging="284"/>
        <w:jc w:val="both"/>
        <w:rPr>
          <w:rFonts w:ascii="Calibri" w:eastAsia="Times New Roman" w:hAnsi="Calibri" w:cs="Times New Roman"/>
          <w:b/>
          <w:sz w:val="13"/>
          <w:szCs w:val="13"/>
          <w:lang w:val="en-GB"/>
        </w:rPr>
      </w:pPr>
      <w:r w:rsidRPr="003967F5">
        <w:rPr>
          <w:rFonts w:ascii="Calibri" w:eastAsia="Times New Roman" w:hAnsi="Calibri" w:cs="Times New Roman"/>
          <w:b/>
          <w:sz w:val="13"/>
          <w:szCs w:val="13"/>
          <w:lang w:val="en-GB"/>
        </w:rPr>
        <w:t>Integrated "Long" Programmes (One-Tier):</w:t>
      </w:r>
    </w:p>
    <w:p w14:paraId="11B5C303" w14:textId="77777777" w:rsidR="001F45C6" w:rsidRPr="003967F5" w:rsidRDefault="001F45C6" w:rsidP="00B532EC">
      <w:pPr>
        <w:tabs>
          <w:tab w:val="num" w:pos="284"/>
        </w:tabs>
        <w:spacing w:after="120" w:line="276" w:lineRule="auto"/>
        <w:ind w:left="284"/>
        <w:jc w:val="both"/>
        <w:rPr>
          <w:rFonts w:ascii="Calibri" w:eastAsia="Times New Roman" w:hAnsi="Calibri" w:cs="Times New Roman"/>
          <w:b/>
          <w:sz w:val="13"/>
          <w:szCs w:val="13"/>
          <w:lang w:val="en-GB"/>
        </w:rPr>
      </w:pPr>
      <w:proofErr w:type="spellStart"/>
      <w:r w:rsidRPr="003967F5">
        <w:rPr>
          <w:rFonts w:ascii="Calibri" w:eastAsia="Times New Roman" w:hAnsi="Calibri" w:cs="Times New Roman"/>
          <w:b/>
          <w:i/>
          <w:sz w:val="13"/>
          <w:szCs w:val="13"/>
          <w:lang w:val="en-GB"/>
        </w:rPr>
        <w:t>Diplom</w:t>
      </w:r>
      <w:proofErr w:type="spellEnd"/>
      <w:r w:rsidRPr="003967F5">
        <w:rPr>
          <w:rFonts w:ascii="Calibri" w:eastAsia="Times New Roman" w:hAnsi="Calibri" w:cs="Times New Roman"/>
          <w:b/>
          <w:sz w:val="13"/>
          <w:szCs w:val="13"/>
          <w:lang w:val="en-GB"/>
        </w:rPr>
        <w:t xml:space="preserve"> degrees, </w:t>
      </w:r>
      <w:r w:rsidRPr="003967F5">
        <w:rPr>
          <w:rFonts w:ascii="Calibri" w:eastAsia="Times New Roman" w:hAnsi="Calibri" w:cs="Times New Roman"/>
          <w:b/>
          <w:i/>
          <w:sz w:val="13"/>
          <w:szCs w:val="13"/>
          <w:lang w:val="en-GB"/>
        </w:rPr>
        <w:t xml:space="preserve">Magister </w:t>
      </w:r>
      <w:proofErr w:type="spellStart"/>
      <w:r w:rsidRPr="003967F5">
        <w:rPr>
          <w:rFonts w:ascii="Calibri" w:eastAsia="Times New Roman" w:hAnsi="Calibri" w:cs="Times New Roman"/>
          <w:b/>
          <w:i/>
          <w:sz w:val="13"/>
          <w:szCs w:val="13"/>
          <w:lang w:val="en-GB"/>
        </w:rPr>
        <w:t>Artium</w:t>
      </w:r>
      <w:proofErr w:type="spellEnd"/>
      <w:r w:rsidRPr="003967F5">
        <w:rPr>
          <w:rFonts w:ascii="Calibri" w:eastAsia="Times New Roman" w:hAnsi="Calibri" w:cs="Times New Roman"/>
          <w:b/>
          <w:i/>
          <w:sz w:val="13"/>
          <w:szCs w:val="13"/>
          <w:lang w:val="en-GB"/>
        </w:rPr>
        <w:t xml:space="preserve">, </w:t>
      </w:r>
      <w:proofErr w:type="spellStart"/>
      <w:r w:rsidRPr="003967F5">
        <w:rPr>
          <w:rFonts w:ascii="Calibri" w:eastAsia="Times New Roman" w:hAnsi="Calibri" w:cs="Times New Roman"/>
          <w:b/>
          <w:i/>
          <w:sz w:val="13"/>
          <w:szCs w:val="13"/>
          <w:lang w:val="en-GB"/>
        </w:rPr>
        <w:t>Staatsprüfung</w:t>
      </w:r>
      <w:proofErr w:type="spellEnd"/>
    </w:p>
    <w:p w14:paraId="050714F2"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An integrated study programme is either mono-disciplinary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degrees, most programmes completed by a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or comprises a combination of either two major or one major and two minor fields (</w:t>
      </w:r>
      <w:r w:rsidRPr="000F2F78">
        <w:rPr>
          <w:rFonts w:ascii="Calibri" w:eastAsia="Times New Roman" w:hAnsi="Calibri" w:cs="Calibri"/>
          <w:i/>
          <w:sz w:val="13"/>
          <w:szCs w:val="13"/>
          <w:lang w:val="en-GB" w:eastAsia="de-DE"/>
        </w:rPr>
        <w:t xml:space="preserve">Magister </w:t>
      </w:r>
      <w:proofErr w:type="spellStart"/>
      <w:r w:rsidRPr="000F2F78">
        <w:rPr>
          <w:rFonts w:ascii="Calibri" w:eastAsia="Times New Roman" w:hAnsi="Calibri" w:cs="Calibri"/>
          <w:i/>
          <w:sz w:val="13"/>
          <w:szCs w:val="13"/>
          <w:lang w:val="en-GB" w:eastAsia="de-DE"/>
        </w:rPr>
        <w:t>Artium</w:t>
      </w:r>
      <w:proofErr w:type="spellEnd"/>
      <w:r w:rsidRPr="00EF0255">
        <w:rPr>
          <w:rFonts w:ascii="Calibri" w:eastAsia="Times New Roman" w:hAnsi="Calibri" w:cs="Calibri"/>
          <w:sz w:val="13"/>
          <w:szCs w:val="13"/>
          <w:lang w:val="en-GB" w:eastAsia="de-DE"/>
        </w:rPr>
        <w:t>). The first stage (1.5 to 2 years) focuses on broad orientations and foundations of the field(s) of study. An Intermediate Examination (</w:t>
      </w:r>
      <w:proofErr w:type="spellStart"/>
      <w:r w:rsidRPr="000F2F78">
        <w:rPr>
          <w:rFonts w:ascii="Calibri" w:eastAsia="Times New Roman" w:hAnsi="Calibri" w:cs="Calibri"/>
          <w:i/>
          <w:sz w:val="13"/>
          <w:szCs w:val="13"/>
          <w:lang w:val="en-GB" w:eastAsia="de-DE"/>
        </w:rPr>
        <w:t>Diplom-Vorprüfung</w:t>
      </w:r>
      <w:proofErr w:type="spellEnd"/>
      <w:r w:rsidRPr="00EF0255">
        <w:rPr>
          <w:rFonts w:ascii="Calibri" w:eastAsia="Times New Roman" w:hAnsi="Calibri" w:cs="Calibri"/>
          <w:sz w:val="13"/>
          <w:szCs w:val="13"/>
          <w:lang w:val="en-GB" w:eastAsia="de-DE"/>
        </w:rPr>
        <w:t xml:space="preserve"> for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degrees; </w:t>
      </w:r>
      <w:proofErr w:type="spellStart"/>
      <w:r w:rsidRPr="000F2F78">
        <w:rPr>
          <w:rFonts w:ascii="Calibri" w:eastAsia="Times New Roman" w:hAnsi="Calibri" w:cs="Calibri"/>
          <w:i/>
          <w:sz w:val="13"/>
          <w:szCs w:val="13"/>
          <w:lang w:val="en-GB" w:eastAsia="de-DE"/>
        </w:rPr>
        <w:t>Zwischenprüfung</w:t>
      </w:r>
      <w:proofErr w:type="spellEnd"/>
      <w:r w:rsidRPr="00EF0255">
        <w:rPr>
          <w:rFonts w:ascii="Calibri" w:eastAsia="Times New Roman" w:hAnsi="Calibri" w:cs="Calibri"/>
          <w:sz w:val="13"/>
          <w:szCs w:val="13"/>
          <w:lang w:val="en-GB" w:eastAsia="de-DE"/>
        </w:rPr>
        <w:t xml:space="preserve"> or credit requirements for the </w:t>
      </w:r>
      <w:r w:rsidRPr="000F2F78">
        <w:rPr>
          <w:rFonts w:ascii="Calibri" w:eastAsia="Times New Roman" w:hAnsi="Calibri" w:cs="Calibri"/>
          <w:i/>
          <w:sz w:val="13"/>
          <w:szCs w:val="13"/>
          <w:lang w:val="en-GB" w:eastAsia="de-DE"/>
        </w:rPr>
        <w:t xml:space="preserve">Magister </w:t>
      </w:r>
      <w:proofErr w:type="spellStart"/>
      <w:r w:rsidRPr="000F2F78">
        <w:rPr>
          <w:rFonts w:ascii="Calibri" w:eastAsia="Times New Roman" w:hAnsi="Calibri" w:cs="Calibri"/>
          <w:i/>
          <w:sz w:val="13"/>
          <w:szCs w:val="13"/>
          <w:lang w:val="en-GB" w:eastAsia="de-DE"/>
        </w:rPr>
        <w:t>Artium</w:t>
      </w:r>
      <w:proofErr w:type="spellEnd"/>
      <w:r w:rsidRPr="00EF0255">
        <w:rPr>
          <w:rFonts w:ascii="Calibri" w:eastAsia="Times New Roman" w:hAnsi="Calibri" w:cs="Calibri"/>
          <w:sz w:val="13"/>
          <w:szCs w:val="13"/>
          <w:lang w:val="en-GB" w:eastAsia="de-DE"/>
        </w:rPr>
        <w:t xml:space="preserve">) is prerequisite to enter the second stage of advanced studies and specialisations. Degree requirements include submission of a thesis (up to 6 months duration) and comprehensive final written and oral examinations. Similar regulations apply to studies leading to a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The level of qualification is equivalent to the Master’s level.</w:t>
      </w:r>
    </w:p>
    <w:p w14:paraId="7BBB4CFF"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5B85BE9B"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 Integrated studies at </w:t>
      </w:r>
      <w:proofErr w:type="spellStart"/>
      <w:r w:rsidRPr="000F2F78">
        <w:rPr>
          <w:rFonts w:ascii="Calibri" w:eastAsia="Times New Roman" w:hAnsi="Calibri" w:cs="Calibri"/>
          <w:i/>
          <w:sz w:val="13"/>
          <w:szCs w:val="13"/>
          <w:lang w:val="en-GB" w:eastAsia="de-DE"/>
        </w:rPr>
        <w:t>Universitäten</w:t>
      </w:r>
      <w:proofErr w:type="spellEnd"/>
      <w:r w:rsidRPr="000F2F78">
        <w:rPr>
          <w:rFonts w:ascii="Calibri" w:eastAsia="Times New Roman" w:hAnsi="Calibri" w:cs="Calibri"/>
          <w:i/>
          <w:sz w:val="13"/>
          <w:szCs w:val="13"/>
          <w:lang w:val="en-GB" w:eastAsia="de-DE"/>
        </w:rPr>
        <w:t xml:space="preserve"> (U)</w:t>
      </w:r>
      <w:r w:rsidRPr="00EF0255">
        <w:rPr>
          <w:rFonts w:ascii="Calibri" w:eastAsia="Times New Roman" w:hAnsi="Calibri" w:cs="Calibri"/>
          <w:sz w:val="13"/>
          <w:szCs w:val="13"/>
          <w:lang w:val="en-GB" w:eastAsia="de-DE"/>
        </w:rPr>
        <w:t xml:space="preserve"> last 4 to 5 years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degree, </w:t>
      </w:r>
      <w:r w:rsidRPr="000F2F78">
        <w:rPr>
          <w:rFonts w:ascii="Calibri" w:eastAsia="Times New Roman" w:hAnsi="Calibri" w:cs="Calibri"/>
          <w:i/>
          <w:sz w:val="13"/>
          <w:szCs w:val="13"/>
          <w:lang w:val="en-GB" w:eastAsia="de-DE"/>
        </w:rPr>
        <w:t xml:space="preserve">Magister </w:t>
      </w:r>
      <w:proofErr w:type="spellStart"/>
      <w:r w:rsidRPr="000F2F78">
        <w:rPr>
          <w:rFonts w:ascii="Calibri" w:eastAsia="Times New Roman" w:hAnsi="Calibri" w:cs="Calibri"/>
          <w:i/>
          <w:sz w:val="13"/>
          <w:szCs w:val="13"/>
          <w:lang w:val="en-GB" w:eastAsia="de-DE"/>
        </w:rPr>
        <w:t>Artium</w:t>
      </w:r>
      <w:proofErr w:type="spellEnd"/>
      <w:r w:rsidRPr="00EF0255">
        <w:rPr>
          <w:rFonts w:ascii="Calibri" w:eastAsia="Times New Roman" w:hAnsi="Calibri" w:cs="Calibri"/>
          <w:sz w:val="13"/>
          <w:szCs w:val="13"/>
          <w:lang w:val="en-GB" w:eastAsia="de-DE"/>
        </w:rPr>
        <w:t>) or 3.5 to 6.5 years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xml:space="preserve">). The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degree is awarded in engineering disciplines, the natural sciences as well as economics and business. In the humanities, the corresponding degree is usually the </w:t>
      </w:r>
      <w:r w:rsidRPr="000F2F78">
        <w:rPr>
          <w:rFonts w:ascii="Calibri" w:eastAsia="Times New Roman" w:hAnsi="Calibri" w:cs="Calibri"/>
          <w:i/>
          <w:sz w:val="13"/>
          <w:szCs w:val="13"/>
          <w:lang w:val="en-GB" w:eastAsia="de-DE"/>
        </w:rPr>
        <w:t xml:space="preserve">Magister </w:t>
      </w:r>
      <w:proofErr w:type="spellStart"/>
      <w:r w:rsidRPr="000F2F78">
        <w:rPr>
          <w:rFonts w:ascii="Calibri" w:eastAsia="Times New Roman" w:hAnsi="Calibri" w:cs="Calibri"/>
          <w:i/>
          <w:sz w:val="13"/>
          <w:szCs w:val="13"/>
          <w:lang w:val="en-GB" w:eastAsia="de-DE"/>
        </w:rPr>
        <w:t>Artium</w:t>
      </w:r>
      <w:proofErr w:type="spellEnd"/>
      <w:r w:rsidRPr="000F2F78">
        <w:rPr>
          <w:rFonts w:ascii="Calibri" w:eastAsia="Times New Roman" w:hAnsi="Calibri" w:cs="Calibri"/>
          <w:i/>
          <w:sz w:val="13"/>
          <w:szCs w:val="13"/>
          <w:lang w:val="en-GB" w:eastAsia="de-DE"/>
        </w:rPr>
        <w:t xml:space="preserve"> (M.A.)</w:t>
      </w:r>
      <w:r w:rsidRPr="00EF0255">
        <w:rPr>
          <w:rFonts w:ascii="Calibri" w:eastAsia="Times New Roman" w:hAnsi="Calibri" w:cs="Calibri"/>
          <w:sz w:val="13"/>
          <w:szCs w:val="13"/>
          <w:lang w:val="en-GB" w:eastAsia="de-DE"/>
        </w:rPr>
        <w:t xml:space="preserve">. In the social sciences, the practice varies as a matter of institutional traditions. Studies preparing for the legal, medical and pharmaceutical professions are completed by a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xml:space="preserve">. This applies also to studies preparing for teaching professions of some </w:t>
      </w:r>
      <w:r w:rsidRPr="000F2F78">
        <w:rPr>
          <w:rFonts w:ascii="Calibri" w:eastAsia="Times New Roman" w:hAnsi="Calibri" w:cs="Calibri"/>
          <w:i/>
          <w:sz w:val="13"/>
          <w:szCs w:val="13"/>
          <w:lang w:val="en-GB" w:eastAsia="de-DE"/>
        </w:rPr>
        <w:t>Länder</w:t>
      </w:r>
      <w:r w:rsidRPr="00EF0255">
        <w:rPr>
          <w:rFonts w:ascii="Calibri" w:eastAsia="Times New Roman" w:hAnsi="Calibri" w:cs="Calibri"/>
          <w:sz w:val="13"/>
          <w:szCs w:val="13"/>
          <w:lang w:val="en-GB" w:eastAsia="de-DE"/>
        </w:rPr>
        <w:t>.</w:t>
      </w:r>
    </w:p>
    <w:p w14:paraId="34EE36C5"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three qualifications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w:t>
      </w:r>
      <w:r w:rsidRPr="000F2F78">
        <w:rPr>
          <w:rFonts w:ascii="Calibri" w:eastAsia="Times New Roman" w:hAnsi="Calibri" w:cs="Calibri"/>
          <w:i/>
          <w:sz w:val="13"/>
          <w:szCs w:val="13"/>
          <w:lang w:val="en-GB" w:eastAsia="de-DE"/>
        </w:rPr>
        <w:t xml:space="preserve">Magister </w:t>
      </w:r>
      <w:proofErr w:type="spellStart"/>
      <w:r w:rsidRPr="000F2F78">
        <w:rPr>
          <w:rFonts w:ascii="Calibri" w:eastAsia="Times New Roman" w:hAnsi="Calibri" w:cs="Calibri"/>
          <w:i/>
          <w:sz w:val="13"/>
          <w:szCs w:val="13"/>
          <w:lang w:val="en-GB" w:eastAsia="de-DE"/>
        </w:rPr>
        <w:t>Artium</w:t>
      </w:r>
      <w:proofErr w:type="spellEnd"/>
      <w:r w:rsidRPr="00EF0255">
        <w:rPr>
          <w:rFonts w:ascii="Calibri" w:eastAsia="Times New Roman" w:hAnsi="Calibri" w:cs="Calibri"/>
          <w:sz w:val="13"/>
          <w:szCs w:val="13"/>
          <w:lang w:val="en-GB" w:eastAsia="de-DE"/>
        </w:rPr>
        <w:t xml:space="preserve"> and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are academically equivalent and correspond to level 7 of the German Qualifications Framework/European Qualifications Framework.</w:t>
      </w:r>
    </w:p>
    <w:p w14:paraId="31B80413"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They qualify to apply for admission to doctoral studies. Further prerequisites for admission may be defined by the Higher Education Institution, cf. Sec. 8.5.</w:t>
      </w:r>
    </w:p>
    <w:p w14:paraId="7B8124F1"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24731BCD"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 Integrated studies at </w:t>
      </w:r>
      <w:proofErr w:type="spellStart"/>
      <w:r w:rsidRPr="000F2F78">
        <w:rPr>
          <w:rFonts w:ascii="Calibri" w:eastAsia="Times New Roman" w:hAnsi="Calibri" w:cs="Calibri"/>
          <w:i/>
          <w:sz w:val="13"/>
          <w:szCs w:val="13"/>
          <w:lang w:val="en-GB" w:eastAsia="de-DE"/>
        </w:rPr>
        <w:t>Fachhochschulen</w:t>
      </w:r>
      <w:proofErr w:type="spellEnd"/>
      <w:r w:rsidRPr="000F2F78">
        <w:rPr>
          <w:rFonts w:ascii="Calibri" w:eastAsia="Times New Roman" w:hAnsi="Calibri" w:cs="Calibri"/>
          <w:i/>
          <w:sz w:val="13"/>
          <w:szCs w:val="13"/>
          <w:lang w:val="en-GB" w:eastAsia="de-DE"/>
        </w:rPr>
        <w:t xml:space="preserve"> (FH)/</w:t>
      </w:r>
      <w:proofErr w:type="spellStart"/>
      <w:r w:rsidRPr="000F2F78">
        <w:rPr>
          <w:rFonts w:ascii="Calibri" w:eastAsia="Times New Roman" w:hAnsi="Calibri" w:cs="Calibri"/>
          <w:i/>
          <w:sz w:val="13"/>
          <w:szCs w:val="13"/>
          <w:lang w:val="en-GB" w:eastAsia="de-DE"/>
        </w:rPr>
        <w:t>Hochschulen</w:t>
      </w:r>
      <w:proofErr w:type="spellEnd"/>
      <w:r w:rsidRPr="000F2F78">
        <w:rPr>
          <w:rFonts w:ascii="Calibri" w:eastAsia="Times New Roman" w:hAnsi="Calibri" w:cs="Calibri"/>
          <w:i/>
          <w:sz w:val="13"/>
          <w:szCs w:val="13"/>
          <w:lang w:val="en-GB" w:eastAsia="de-DE"/>
        </w:rPr>
        <w:t xml:space="preserve"> für </w:t>
      </w:r>
      <w:proofErr w:type="spellStart"/>
      <w:r w:rsidRPr="000F2F78">
        <w:rPr>
          <w:rFonts w:ascii="Calibri" w:eastAsia="Times New Roman" w:hAnsi="Calibri" w:cs="Calibri"/>
          <w:i/>
          <w:sz w:val="13"/>
          <w:szCs w:val="13"/>
          <w:lang w:val="en-GB" w:eastAsia="de-DE"/>
        </w:rPr>
        <w:t>Angewandte</w:t>
      </w:r>
      <w:proofErr w:type="spellEnd"/>
      <w:r w:rsidRPr="000F2F78">
        <w:rPr>
          <w:rFonts w:ascii="Calibri" w:eastAsia="Times New Roman" w:hAnsi="Calibri" w:cs="Calibri"/>
          <w:i/>
          <w:sz w:val="13"/>
          <w:szCs w:val="13"/>
          <w:lang w:val="en-GB" w:eastAsia="de-DE"/>
        </w:rPr>
        <w:t xml:space="preserve"> </w:t>
      </w:r>
      <w:proofErr w:type="spellStart"/>
      <w:r w:rsidRPr="000F2F78">
        <w:rPr>
          <w:rFonts w:ascii="Calibri" w:eastAsia="Times New Roman" w:hAnsi="Calibri" w:cs="Calibri"/>
          <w:i/>
          <w:sz w:val="13"/>
          <w:szCs w:val="13"/>
          <w:lang w:val="en-GB" w:eastAsia="de-DE"/>
        </w:rPr>
        <w:t>Wissenschaften</w:t>
      </w:r>
      <w:proofErr w:type="spellEnd"/>
      <w:r w:rsidRPr="000F2F78">
        <w:rPr>
          <w:rFonts w:ascii="Calibri" w:eastAsia="Times New Roman" w:hAnsi="Calibri" w:cs="Calibri"/>
          <w:i/>
          <w:sz w:val="13"/>
          <w:szCs w:val="13"/>
          <w:lang w:val="en-GB" w:eastAsia="de-DE"/>
        </w:rPr>
        <w:t xml:space="preserve"> (HAW)</w:t>
      </w:r>
      <w:r w:rsidRPr="00EF0255">
        <w:rPr>
          <w:rFonts w:ascii="Calibri" w:eastAsia="Times New Roman" w:hAnsi="Calibri" w:cs="Calibri"/>
          <w:sz w:val="13"/>
          <w:szCs w:val="13"/>
          <w:lang w:val="en-GB" w:eastAsia="de-DE"/>
        </w:rPr>
        <w:t xml:space="preserve"> (Universities of Applied Sciences, UAS) last 4 years and lead to a </w:t>
      </w:r>
      <w:proofErr w:type="spellStart"/>
      <w:r w:rsidRPr="000F2F78">
        <w:rPr>
          <w:rFonts w:ascii="Calibri" w:eastAsia="Times New Roman" w:hAnsi="Calibri" w:cs="Calibri"/>
          <w:i/>
          <w:sz w:val="13"/>
          <w:szCs w:val="13"/>
          <w:lang w:val="en-GB" w:eastAsia="de-DE"/>
        </w:rPr>
        <w:t>Diplom</w:t>
      </w:r>
      <w:proofErr w:type="spellEnd"/>
      <w:r w:rsidRPr="000F2F78">
        <w:rPr>
          <w:rFonts w:ascii="Calibri" w:eastAsia="Times New Roman" w:hAnsi="Calibri" w:cs="Calibri"/>
          <w:i/>
          <w:sz w:val="13"/>
          <w:szCs w:val="13"/>
          <w:lang w:val="en-GB" w:eastAsia="de-DE"/>
        </w:rPr>
        <w:t xml:space="preserve"> (FH)</w:t>
      </w:r>
      <w:r w:rsidRPr="00EF0255">
        <w:rPr>
          <w:rFonts w:ascii="Calibri" w:eastAsia="Times New Roman" w:hAnsi="Calibri" w:cs="Calibri"/>
          <w:sz w:val="13"/>
          <w:szCs w:val="13"/>
          <w:lang w:val="en-GB" w:eastAsia="de-DE"/>
        </w:rPr>
        <w:t xml:space="preserve"> degree which corresponds to level 6 of the German Qualifications Framework/European Qualifications Framework.</w:t>
      </w:r>
    </w:p>
    <w:p w14:paraId="6EFE50D3"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Qualified graduates of FH/HAW/UAS may apply for admission to doctoral studies at doctorate-granting institutions, cf. Sec. 8.5.</w:t>
      </w:r>
    </w:p>
    <w:p w14:paraId="2D6FA830"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2F9404E4" w14:textId="77777777" w:rsidR="001F45C6"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 Studies at </w:t>
      </w:r>
      <w:r w:rsidRPr="000F2F78">
        <w:rPr>
          <w:rFonts w:ascii="Calibri" w:eastAsia="Times New Roman" w:hAnsi="Calibri" w:cs="Calibri"/>
          <w:i/>
          <w:sz w:val="13"/>
          <w:szCs w:val="13"/>
          <w:lang w:val="en-GB" w:eastAsia="de-DE"/>
        </w:rPr>
        <w:t>Kunst</w:t>
      </w:r>
      <w:r w:rsidRPr="00EF0255">
        <w:rPr>
          <w:rFonts w:ascii="Calibri" w:eastAsia="Times New Roman" w:hAnsi="Calibri" w:cs="Calibri"/>
          <w:sz w:val="13"/>
          <w:szCs w:val="13"/>
          <w:lang w:val="en-GB" w:eastAsia="de-DE"/>
        </w:rPr>
        <w:t xml:space="preserve">- and </w:t>
      </w:r>
      <w:proofErr w:type="spellStart"/>
      <w:r w:rsidRPr="000F2F78">
        <w:rPr>
          <w:rFonts w:ascii="Calibri" w:eastAsia="Times New Roman" w:hAnsi="Calibri" w:cs="Calibri"/>
          <w:i/>
          <w:sz w:val="13"/>
          <w:szCs w:val="13"/>
          <w:lang w:val="en-GB" w:eastAsia="de-DE"/>
        </w:rPr>
        <w:t>Musikhochschulen</w:t>
      </w:r>
      <w:proofErr w:type="spellEnd"/>
      <w:r w:rsidRPr="00EF0255">
        <w:rPr>
          <w:rFonts w:ascii="Calibri" w:eastAsia="Times New Roman" w:hAnsi="Calibri" w:cs="Calibri"/>
          <w:sz w:val="13"/>
          <w:szCs w:val="13"/>
          <w:lang w:val="en-GB" w:eastAsia="de-DE"/>
        </w:rPr>
        <w:t xml:space="preserve"> (Universities of Art/Music etc.) are more diverse in their organisation, depending on the field and individual objectives. In addition to </w:t>
      </w:r>
      <w:proofErr w:type="spellStart"/>
      <w:r w:rsidRPr="000F2F78">
        <w:rPr>
          <w:rFonts w:ascii="Calibri" w:eastAsia="Times New Roman" w:hAnsi="Calibri" w:cs="Calibri"/>
          <w:i/>
          <w:sz w:val="13"/>
          <w:szCs w:val="13"/>
          <w:lang w:val="en-GB" w:eastAsia="de-DE"/>
        </w:rPr>
        <w:t>Diplom</w:t>
      </w:r>
      <w:proofErr w:type="spellEnd"/>
      <w:r w:rsidRPr="000F2F78">
        <w:rPr>
          <w:rFonts w:ascii="Calibri" w:eastAsia="Times New Roman" w:hAnsi="Calibri" w:cs="Calibri"/>
          <w:i/>
          <w:sz w:val="13"/>
          <w:szCs w:val="13"/>
          <w:lang w:val="en-GB" w:eastAsia="de-DE"/>
        </w:rPr>
        <w:t>/Magister</w:t>
      </w:r>
      <w:r w:rsidRPr="00EF0255">
        <w:rPr>
          <w:rFonts w:ascii="Calibri" w:eastAsia="Times New Roman" w:hAnsi="Calibri" w:cs="Calibri"/>
          <w:sz w:val="13"/>
          <w:szCs w:val="13"/>
          <w:lang w:val="en-GB" w:eastAsia="de-DE"/>
        </w:rPr>
        <w:t xml:space="preserve"> degrees, the integrated study programme awards include certificates and certified examinations for specialised areas and professional purposes</w:t>
      </w:r>
      <w:r w:rsidRPr="003967F5">
        <w:rPr>
          <w:rFonts w:ascii="Calibri" w:eastAsia="Times New Roman" w:hAnsi="Calibri" w:cs="Calibri"/>
          <w:sz w:val="13"/>
          <w:szCs w:val="13"/>
          <w:lang w:val="en-GB" w:eastAsia="de-DE"/>
        </w:rPr>
        <w:t>.</w:t>
      </w:r>
    </w:p>
    <w:p w14:paraId="5C8C754B" w14:textId="77777777" w:rsidR="001F45C6"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p>
    <w:p w14:paraId="137CAF9E" w14:textId="77777777" w:rsidR="001F45C6" w:rsidRPr="003967F5" w:rsidRDefault="00D80ED2" w:rsidP="00B532EC">
      <w:pPr>
        <w:numPr>
          <w:ilvl w:val="1"/>
          <w:numId w:val="1"/>
        </w:numPr>
        <w:tabs>
          <w:tab w:val="clear" w:pos="360"/>
          <w:tab w:val="num" w:pos="284"/>
        </w:tabs>
        <w:spacing w:after="120" w:line="240" w:lineRule="auto"/>
        <w:ind w:left="284" w:hanging="284"/>
        <w:jc w:val="both"/>
        <w:rPr>
          <w:rFonts w:ascii="Calibri" w:eastAsia="Times New Roman" w:hAnsi="Calibri" w:cs="Times New Roman"/>
          <w:b/>
          <w:sz w:val="13"/>
          <w:szCs w:val="13"/>
        </w:rPr>
      </w:pPr>
      <w:r w:rsidRPr="00C80EC2">
        <w:rPr>
          <w:rFonts w:ascii="Calibri" w:eastAsia="Times New Roman" w:hAnsi="Calibri" w:cs="Times New Roman"/>
          <w:b/>
          <w:sz w:val="13"/>
          <w:szCs w:val="13"/>
          <w:lang w:val="en-US"/>
        </w:rPr>
        <w:br w:type="column"/>
      </w:r>
      <w:proofErr w:type="spellStart"/>
      <w:r w:rsidR="001F45C6" w:rsidRPr="003967F5">
        <w:rPr>
          <w:rFonts w:ascii="Calibri" w:eastAsia="Times New Roman" w:hAnsi="Calibri" w:cs="Times New Roman"/>
          <w:b/>
          <w:sz w:val="13"/>
          <w:szCs w:val="13"/>
        </w:rPr>
        <w:t>Doctorate</w:t>
      </w:r>
      <w:proofErr w:type="spellEnd"/>
    </w:p>
    <w:p w14:paraId="3169ED0F" w14:textId="77777777" w:rsidR="001F45C6" w:rsidRPr="00EF0255" w:rsidRDefault="001F45C6" w:rsidP="00EF0255">
      <w:pPr>
        <w:spacing w:after="200" w:line="276" w:lineRule="auto"/>
        <w:jc w:val="both"/>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 xml:space="preserve">Universities as well as specialised institutions of university standing, some of the FH/HAW/UAS and some Universities of Art/Music are doctorate-granting institutions. Formal prerequisite for admission to doctoral work is a qualified Master’s degree (UAS and U), a </w:t>
      </w:r>
      <w:r w:rsidRPr="000F2F78">
        <w:rPr>
          <w:rFonts w:ascii="Calibri" w:eastAsia="Times New Roman" w:hAnsi="Calibri" w:cs="Calibri"/>
          <w:i/>
          <w:sz w:val="13"/>
          <w:szCs w:val="13"/>
          <w:lang w:val="en-GB" w:eastAsia="de-DE"/>
        </w:rPr>
        <w:t>Magister</w:t>
      </w:r>
      <w:r w:rsidRPr="00EF0255">
        <w:rPr>
          <w:rFonts w:ascii="Calibri" w:eastAsia="Times New Roman" w:hAnsi="Calibri" w:cs="Calibri"/>
          <w:sz w:val="13"/>
          <w:szCs w:val="13"/>
          <w:lang w:val="en-GB" w:eastAsia="de-DE"/>
        </w:rPr>
        <w:t xml:space="preserve"> degree, a </w:t>
      </w:r>
      <w:proofErr w:type="spellStart"/>
      <w:r w:rsidRPr="000F2F78">
        <w:rPr>
          <w:rFonts w:ascii="Calibri" w:eastAsia="Times New Roman" w:hAnsi="Calibri" w:cs="Calibri"/>
          <w:i/>
          <w:sz w:val="13"/>
          <w:szCs w:val="13"/>
          <w:lang w:val="en-GB" w:eastAsia="de-DE"/>
        </w:rPr>
        <w:t>Diplom</w:t>
      </w:r>
      <w:proofErr w:type="spellEnd"/>
      <w:r w:rsidRPr="00EF0255">
        <w:rPr>
          <w:rFonts w:ascii="Calibri" w:eastAsia="Times New Roman" w:hAnsi="Calibri" w:cs="Calibri"/>
          <w:sz w:val="13"/>
          <w:szCs w:val="13"/>
          <w:lang w:val="en-GB" w:eastAsia="de-DE"/>
        </w:rPr>
        <w:t xml:space="preserve">, a </w:t>
      </w:r>
      <w:proofErr w:type="spellStart"/>
      <w:r w:rsidRPr="000F2F78">
        <w:rPr>
          <w:rFonts w:ascii="Calibri" w:eastAsia="Times New Roman" w:hAnsi="Calibri" w:cs="Calibri"/>
          <w:i/>
          <w:sz w:val="13"/>
          <w:szCs w:val="13"/>
          <w:lang w:val="en-GB" w:eastAsia="de-DE"/>
        </w:rPr>
        <w:t>Staatsprüfung</w:t>
      </w:r>
      <w:proofErr w:type="spellEnd"/>
      <w:r w:rsidRPr="00EF0255">
        <w:rPr>
          <w:rFonts w:ascii="Calibri" w:eastAsia="Times New Roman" w:hAnsi="Calibri" w:cs="Calibri"/>
          <w:sz w:val="13"/>
          <w:szCs w:val="13"/>
          <w:lang w:val="en-GB" w:eastAsia="de-DE"/>
        </w:rPr>
        <w:t xml:space="preserve">, or a foreign equivalent. Comparable degrees from universities of art and music can in exceptional cases (study programmes such as music theory, musicology, pedagogy of arts and music, media studies) also formally qualify for doctoral work. Particularly qualified holders of a Bachelor’s degree or a </w:t>
      </w:r>
      <w:proofErr w:type="spellStart"/>
      <w:r w:rsidRPr="000F2F78">
        <w:rPr>
          <w:rFonts w:ascii="Calibri" w:eastAsia="Times New Roman" w:hAnsi="Calibri" w:cs="Calibri"/>
          <w:i/>
          <w:sz w:val="13"/>
          <w:szCs w:val="13"/>
          <w:lang w:val="en-GB" w:eastAsia="de-DE"/>
        </w:rPr>
        <w:t>Diplom</w:t>
      </w:r>
      <w:proofErr w:type="spellEnd"/>
      <w:r w:rsidRPr="000F2F78">
        <w:rPr>
          <w:rFonts w:ascii="Calibri" w:eastAsia="Times New Roman" w:hAnsi="Calibri" w:cs="Calibri"/>
          <w:i/>
          <w:sz w:val="13"/>
          <w:szCs w:val="13"/>
          <w:lang w:val="en-GB" w:eastAsia="de-DE"/>
        </w:rPr>
        <w:t xml:space="preserve"> (FH)</w:t>
      </w:r>
      <w:r w:rsidRPr="00EF0255">
        <w:rPr>
          <w:rFonts w:ascii="Calibri" w:eastAsia="Times New Roman" w:hAnsi="Calibri" w:cs="Calibri"/>
          <w:sz w:val="13"/>
          <w:szCs w:val="13"/>
          <w:lang w:val="en-GB" w:eastAsia="de-DE"/>
        </w:rPr>
        <w:t xml:space="preserve"> degree may also be admitted to doctoral studies without acquisition of a further degree by means of a procedure to determine their aptitude. The universities respectively the doctorate-granting institutions regulate entry to a doctorate as well as the structure of the procedure to determine aptitude. Admission further requires the acceptance of the Dissertation research project by a professor as a supervisor. </w:t>
      </w:r>
    </w:p>
    <w:p w14:paraId="47B815D1" w14:textId="77777777" w:rsidR="001F45C6" w:rsidRPr="003967F5" w:rsidRDefault="001F45C6" w:rsidP="00EF0255">
      <w:pPr>
        <w:spacing w:after="200" w:line="276" w:lineRule="auto"/>
        <w:jc w:val="both"/>
        <w:rPr>
          <w:rFonts w:ascii="Calibri" w:eastAsia="Times New Roman" w:hAnsi="Calibri" w:cs="Times New Roman"/>
          <w:sz w:val="13"/>
          <w:szCs w:val="13"/>
          <w:lang w:val="en-US"/>
        </w:rPr>
      </w:pPr>
      <w:r w:rsidRPr="00EF0255">
        <w:rPr>
          <w:rFonts w:ascii="Calibri" w:eastAsia="Times New Roman" w:hAnsi="Calibri" w:cs="Calibri"/>
          <w:sz w:val="13"/>
          <w:szCs w:val="13"/>
          <w:lang w:val="en-GB" w:eastAsia="de-DE"/>
        </w:rPr>
        <w:t>The doctoral degree corresponds to level 8 of the German Qualifications Framework/ European Qualifications Framework</w:t>
      </w:r>
      <w:r w:rsidRPr="003967F5">
        <w:rPr>
          <w:rFonts w:ascii="Calibri" w:eastAsia="Times New Roman" w:hAnsi="Calibri" w:cs="Times New Roman"/>
          <w:sz w:val="13"/>
          <w:szCs w:val="13"/>
          <w:lang w:val="en-US"/>
        </w:rPr>
        <w:t>.</w:t>
      </w:r>
    </w:p>
    <w:p w14:paraId="7C29C3B2" w14:textId="77777777" w:rsidR="001F45C6" w:rsidRPr="003967F5" w:rsidRDefault="001F45C6" w:rsidP="00B532EC">
      <w:pPr>
        <w:numPr>
          <w:ilvl w:val="1"/>
          <w:numId w:val="1"/>
        </w:numPr>
        <w:spacing w:after="120" w:line="240" w:lineRule="auto"/>
        <w:ind w:left="357" w:hanging="357"/>
        <w:jc w:val="both"/>
        <w:rPr>
          <w:rFonts w:ascii="Calibri" w:eastAsia="Times New Roman" w:hAnsi="Calibri" w:cs="Times New Roman"/>
          <w:sz w:val="13"/>
          <w:szCs w:val="13"/>
          <w:lang w:val="en-GB"/>
        </w:rPr>
      </w:pPr>
      <w:r w:rsidRPr="003967F5">
        <w:rPr>
          <w:rFonts w:ascii="Calibri" w:eastAsia="Times New Roman" w:hAnsi="Calibri" w:cs="Times New Roman"/>
          <w:b/>
          <w:sz w:val="13"/>
          <w:szCs w:val="13"/>
          <w:lang w:val="en-GB"/>
        </w:rPr>
        <w:t>Grading Scheme</w:t>
      </w:r>
    </w:p>
    <w:p w14:paraId="69457C85" w14:textId="77777777" w:rsidR="001F45C6" w:rsidRPr="00EF0255" w:rsidRDefault="001F45C6" w:rsidP="00EF0255">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The grading scheme in Germany usually comprises five levels (with numerical equivalents; intermediate grades may be given): "</w:t>
      </w:r>
      <w:r w:rsidRPr="000F2F78">
        <w:rPr>
          <w:rFonts w:ascii="Calibri" w:eastAsia="Times New Roman" w:hAnsi="Calibri" w:cs="Calibri"/>
          <w:i/>
          <w:sz w:val="13"/>
          <w:szCs w:val="13"/>
          <w:lang w:val="en-GB" w:eastAsia="de-DE"/>
        </w:rPr>
        <w:t>Sehr Gut</w:t>
      </w:r>
      <w:r w:rsidRPr="00EF0255">
        <w:rPr>
          <w:rFonts w:ascii="Calibri" w:eastAsia="Times New Roman" w:hAnsi="Calibri" w:cs="Calibri"/>
          <w:sz w:val="13"/>
          <w:szCs w:val="13"/>
          <w:lang w:val="en-GB" w:eastAsia="de-DE"/>
        </w:rPr>
        <w:t>" (1) = Very Good; "</w:t>
      </w:r>
      <w:r w:rsidRPr="000F2F78">
        <w:rPr>
          <w:rFonts w:ascii="Calibri" w:eastAsia="Times New Roman" w:hAnsi="Calibri" w:cs="Calibri"/>
          <w:i/>
          <w:sz w:val="13"/>
          <w:szCs w:val="13"/>
          <w:lang w:val="en-GB" w:eastAsia="de-DE"/>
        </w:rPr>
        <w:t>Gut</w:t>
      </w:r>
      <w:r w:rsidRPr="00EF0255">
        <w:rPr>
          <w:rFonts w:ascii="Calibri" w:eastAsia="Times New Roman" w:hAnsi="Calibri" w:cs="Calibri"/>
          <w:sz w:val="13"/>
          <w:szCs w:val="13"/>
          <w:lang w:val="en-GB" w:eastAsia="de-DE"/>
        </w:rPr>
        <w:t>" (2) = Good; "</w:t>
      </w:r>
      <w:proofErr w:type="spellStart"/>
      <w:r w:rsidRPr="000F2F78">
        <w:rPr>
          <w:rFonts w:ascii="Calibri" w:eastAsia="Times New Roman" w:hAnsi="Calibri" w:cs="Calibri"/>
          <w:i/>
          <w:sz w:val="13"/>
          <w:szCs w:val="13"/>
          <w:lang w:val="en-GB" w:eastAsia="de-DE"/>
        </w:rPr>
        <w:t>Befriedigend</w:t>
      </w:r>
      <w:proofErr w:type="spellEnd"/>
      <w:r w:rsidRPr="00EF0255">
        <w:rPr>
          <w:rFonts w:ascii="Calibri" w:eastAsia="Times New Roman" w:hAnsi="Calibri" w:cs="Calibri"/>
          <w:sz w:val="13"/>
          <w:szCs w:val="13"/>
          <w:lang w:val="en-GB" w:eastAsia="de-DE"/>
        </w:rPr>
        <w:t>" (3) = Satisfactory; "</w:t>
      </w:r>
      <w:proofErr w:type="spellStart"/>
      <w:r w:rsidRPr="000F2F78">
        <w:rPr>
          <w:rFonts w:ascii="Calibri" w:eastAsia="Times New Roman" w:hAnsi="Calibri" w:cs="Calibri"/>
          <w:i/>
          <w:sz w:val="13"/>
          <w:szCs w:val="13"/>
          <w:lang w:val="en-GB" w:eastAsia="de-DE"/>
        </w:rPr>
        <w:t>Ausreichend</w:t>
      </w:r>
      <w:proofErr w:type="spellEnd"/>
      <w:r w:rsidRPr="00EF0255">
        <w:rPr>
          <w:rFonts w:ascii="Calibri" w:eastAsia="Times New Roman" w:hAnsi="Calibri" w:cs="Calibri"/>
          <w:sz w:val="13"/>
          <w:szCs w:val="13"/>
          <w:lang w:val="en-GB" w:eastAsia="de-DE"/>
        </w:rPr>
        <w:t>" (4) = Sufficient; "</w:t>
      </w:r>
      <w:proofErr w:type="spellStart"/>
      <w:r w:rsidRPr="000F2F78">
        <w:rPr>
          <w:rFonts w:ascii="Calibri" w:eastAsia="Times New Roman" w:hAnsi="Calibri" w:cs="Calibri"/>
          <w:i/>
          <w:sz w:val="13"/>
          <w:szCs w:val="13"/>
          <w:lang w:val="en-GB" w:eastAsia="de-DE"/>
        </w:rPr>
        <w:t>Nicht</w:t>
      </w:r>
      <w:proofErr w:type="spellEnd"/>
      <w:r w:rsidRPr="000F2F78">
        <w:rPr>
          <w:rFonts w:ascii="Calibri" w:eastAsia="Times New Roman" w:hAnsi="Calibri" w:cs="Calibri"/>
          <w:i/>
          <w:sz w:val="13"/>
          <w:szCs w:val="13"/>
          <w:lang w:val="en-GB" w:eastAsia="de-DE"/>
        </w:rPr>
        <w:t xml:space="preserve"> </w:t>
      </w:r>
      <w:proofErr w:type="spellStart"/>
      <w:r w:rsidRPr="000F2F78">
        <w:rPr>
          <w:rFonts w:ascii="Calibri" w:eastAsia="Times New Roman" w:hAnsi="Calibri" w:cs="Calibri"/>
          <w:i/>
          <w:sz w:val="13"/>
          <w:szCs w:val="13"/>
          <w:lang w:val="en-GB" w:eastAsia="de-DE"/>
        </w:rPr>
        <w:t>ausreichend</w:t>
      </w:r>
      <w:proofErr w:type="spellEnd"/>
      <w:r w:rsidRPr="00EF0255">
        <w:rPr>
          <w:rFonts w:ascii="Calibri" w:eastAsia="Times New Roman" w:hAnsi="Calibri" w:cs="Calibri"/>
          <w:sz w:val="13"/>
          <w:szCs w:val="13"/>
          <w:lang w:val="en-GB" w:eastAsia="de-DE"/>
        </w:rPr>
        <w:t>" (5) = Non-Sufficient/Fail. The minimum passing grade is "</w:t>
      </w:r>
      <w:proofErr w:type="spellStart"/>
      <w:r w:rsidRPr="000F2F78">
        <w:rPr>
          <w:rFonts w:ascii="Calibri" w:eastAsia="Times New Roman" w:hAnsi="Calibri" w:cs="Calibri"/>
          <w:i/>
          <w:sz w:val="13"/>
          <w:szCs w:val="13"/>
          <w:lang w:val="en-GB" w:eastAsia="de-DE"/>
        </w:rPr>
        <w:t>Ausreichend</w:t>
      </w:r>
      <w:proofErr w:type="spellEnd"/>
      <w:r w:rsidRPr="00EF0255">
        <w:rPr>
          <w:rFonts w:ascii="Calibri" w:eastAsia="Times New Roman" w:hAnsi="Calibri" w:cs="Calibri"/>
          <w:sz w:val="13"/>
          <w:szCs w:val="13"/>
          <w:lang w:val="en-GB" w:eastAsia="de-DE"/>
        </w:rPr>
        <w:t>" (4). Verbal designations of grades may vary in some cases and for doctoral degrees.</w:t>
      </w:r>
    </w:p>
    <w:p w14:paraId="29C6FA12" w14:textId="77777777" w:rsidR="001F45C6" w:rsidRPr="003967F5" w:rsidRDefault="001F45C6" w:rsidP="00C80EC2">
      <w:pPr>
        <w:overflowPunct w:val="0"/>
        <w:autoSpaceDE w:val="0"/>
        <w:autoSpaceDN w:val="0"/>
        <w:adjustRightInd w:val="0"/>
        <w:spacing w:after="240" w:line="240" w:lineRule="auto"/>
        <w:jc w:val="both"/>
        <w:textAlignment w:val="baseline"/>
        <w:rPr>
          <w:rFonts w:ascii="Calibri" w:eastAsia="Times New Roman" w:hAnsi="Calibri" w:cs="Calibri"/>
          <w:sz w:val="13"/>
          <w:szCs w:val="13"/>
          <w:lang w:val="en-GB" w:eastAsia="de-DE"/>
        </w:rPr>
      </w:pPr>
      <w:r w:rsidRPr="00EF0255">
        <w:rPr>
          <w:rFonts w:ascii="Calibri" w:eastAsia="Times New Roman" w:hAnsi="Calibri" w:cs="Calibri"/>
          <w:sz w:val="13"/>
          <w:szCs w:val="13"/>
          <w:lang w:val="en-GB" w:eastAsia="de-DE"/>
        </w:rPr>
        <w:t>In addition, grade distribution tables as described in the ECTS Users’ Guide are used to indicate the relative distribution of grades within a reference group</w:t>
      </w:r>
      <w:r w:rsidRPr="003967F5">
        <w:rPr>
          <w:rFonts w:ascii="Calibri" w:eastAsia="Times New Roman" w:hAnsi="Calibri" w:cs="Calibri"/>
          <w:sz w:val="13"/>
          <w:szCs w:val="13"/>
          <w:lang w:val="en-GB" w:eastAsia="de-DE"/>
        </w:rPr>
        <w:t>.</w:t>
      </w:r>
    </w:p>
    <w:p w14:paraId="7697F4F4" w14:textId="77777777" w:rsidR="001F45C6" w:rsidRPr="00B532EC" w:rsidRDefault="001F45C6" w:rsidP="00B532EC">
      <w:pPr>
        <w:numPr>
          <w:ilvl w:val="1"/>
          <w:numId w:val="1"/>
        </w:numPr>
        <w:spacing w:after="120" w:line="240" w:lineRule="auto"/>
        <w:ind w:left="357" w:hanging="357"/>
        <w:jc w:val="both"/>
        <w:rPr>
          <w:rFonts w:ascii="Calibri" w:eastAsia="Times New Roman" w:hAnsi="Calibri" w:cs="Times New Roman"/>
          <w:sz w:val="13"/>
          <w:szCs w:val="13"/>
        </w:rPr>
      </w:pPr>
      <w:r w:rsidRPr="003967F5">
        <w:rPr>
          <w:rFonts w:ascii="Calibri" w:eastAsia="Times New Roman" w:hAnsi="Calibri" w:cs="Times New Roman"/>
          <w:b/>
          <w:sz w:val="13"/>
          <w:szCs w:val="13"/>
          <w:lang w:val="en-GB"/>
        </w:rPr>
        <w:t>Access to Higher Education</w:t>
      </w:r>
    </w:p>
    <w:p w14:paraId="3E9D26FB" w14:textId="77777777" w:rsidR="001F45C6" w:rsidRPr="00684DA6" w:rsidRDefault="001F45C6" w:rsidP="00684DA6">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684DA6">
        <w:rPr>
          <w:rFonts w:ascii="Calibri" w:eastAsia="Times New Roman" w:hAnsi="Calibri" w:cs="Calibri"/>
          <w:sz w:val="13"/>
          <w:szCs w:val="13"/>
          <w:lang w:val="en-GB" w:eastAsia="de-DE"/>
        </w:rPr>
        <w:t>The General Higher Education Entrance Qualification (</w:t>
      </w:r>
      <w:r w:rsidRPr="0091279A">
        <w:rPr>
          <w:rFonts w:ascii="Calibri" w:eastAsia="Times New Roman" w:hAnsi="Calibri" w:cs="Calibri"/>
          <w:i/>
          <w:sz w:val="13"/>
          <w:szCs w:val="13"/>
          <w:lang w:val="en-GB" w:eastAsia="de-DE"/>
        </w:rPr>
        <w:t xml:space="preserve">Allgemeine </w:t>
      </w:r>
      <w:proofErr w:type="spellStart"/>
      <w:r w:rsidRPr="0091279A">
        <w:rPr>
          <w:rFonts w:ascii="Calibri" w:eastAsia="Times New Roman" w:hAnsi="Calibri" w:cs="Calibri"/>
          <w:i/>
          <w:sz w:val="13"/>
          <w:szCs w:val="13"/>
          <w:lang w:val="en-GB" w:eastAsia="de-DE"/>
        </w:rPr>
        <w:t>Hochschulreife</w:t>
      </w:r>
      <w:proofErr w:type="spellEnd"/>
      <w:r w:rsidRPr="0091279A">
        <w:rPr>
          <w:rFonts w:ascii="Calibri" w:eastAsia="Times New Roman" w:hAnsi="Calibri" w:cs="Calibri"/>
          <w:i/>
          <w:sz w:val="13"/>
          <w:szCs w:val="13"/>
          <w:lang w:val="en-GB" w:eastAsia="de-DE"/>
        </w:rPr>
        <w:t>, Abitur</w:t>
      </w:r>
      <w:r w:rsidRPr="00684DA6">
        <w:rPr>
          <w:rFonts w:ascii="Calibri" w:eastAsia="Times New Roman" w:hAnsi="Calibri" w:cs="Calibri"/>
          <w:sz w:val="13"/>
          <w:szCs w:val="13"/>
          <w:lang w:val="en-GB" w:eastAsia="de-DE"/>
        </w:rPr>
        <w:t>) after 12 to 13 years of schooling allows for admission to all higher educational studies. Specialised variants (</w:t>
      </w:r>
      <w:proofErr w:type="spellStart"/>
      <w:r w:rsidRPr="0091279A">
        <w:rPr>
          <w:rFonts w:ascii="Calibri" w:eastAsia="Times New Roman" w:hAnsi="Calibri" w:cs="Calibri"/>
          <w:i/>
          <w:sz w:val="13"/>
          <w:szCs w:val="13"/>
          <w:lang w:val="en-GB" w:eastAsia="de-DE"/>
        </w:rPr>
        <w:t>Fachgebundene</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Hochschulreife</w:t>
      </w:r>
      <w:proofErr w:type="spellEnd"/>
      <w:r w:rsidRPr="00684DA6">
        <w:rPr>
          <w:rFonts w:ascii="Calibri" w:eastAsia="Times New Roman" w:hAnsi="Calibri" w:cs="Calibri"/>
          <w:sz w:val="13"/>
          <w:szCs w:val="13"/>
          <w:lang w:val="en-GB" w:eastAsia="de-DE"/>
        </w:rPr>
        <w:t xml:space="preserve">) allow for admission at </w:t>
      </w:r>
      <w:proofErr w:type="spellStart"/>
      <w:r w:rsidRPr="0091279A">
        <w:rPr>
          <w:rFonts w:ascii="Calibri" w:eastAsia="Times New Roman" w:hAnsi="Calibri" w:cs="Calibri"/>
          <w:i/>
          <w:sz w:val="13"/>
          <w:szCs w:val="13"/>
          <w:lang w:val="en-GB" w:eastAsia="de-DE"/>
        </w:rPr>
        <w:t>Fachhochschulen</w:t>
      </w:r>
      <w:proofErr w:type="spellEnd"/>
      <w:r w:rsidRPr="0091279A">
        <w:rPr>
          <w:rFonts w:ascii="Calibri" w:eastAsia="Times New Roman" w:hAnsi="Calibri" w:cs="Calibri"/>
          <w:i/>
          <w:sz w:val="13"/>
          <w:szCs w:val="13"/>
          <w:lang w:val="en-GB" w:eastAsia="de-DE"/>
        </w:rPr>
        <w:t xml:space="preserve"> (FH)/</w:t>
      </w:r>
      <w:proofErr w:type="spellStart"/>
      <w:r w:rsidRPr="0091279A">
        <w:rPr>
          <w:rFonts w:ascii="Calibri" w:eastAsia="Times New Roman" w:hAnsi="Calibri" w:cs="Calibri"/>
          <w:i/>
          <w:sz w:val="13"/>
          <w:szCs w:val="13"/>
          <w:lang w:val="en-GB" w:eastAsia="de-DE"/>
        </w:rPr>
        <w:t>Hochschulen</w:t>
      </w:r>
      <w:proofErr w:type="spellEnd"/>
      <w:r w:rsidRPr="0091279A">
        <w:rPr>
          <w:rFonts w:ascii="Calibri" w:eastAsia="Times New Roman" w:hAnsi="Calibri" w:cs="Calibri"/>
          <w:i/>
          <w:sz w:val="13"/>
          <w:szCs w:val="13"/>
          <w:lang w:val="en-GB" w:eastAsia="de-DE"/>
        </w:rPr>
        <w:t xml:space="preserve"> für </w:t>
      </w:r>
      <w:proofErr w:type="spellStart"/>
      <w:r w:rsidRPr="0091279A">
        <w:rPr>
          <w:rFonts w:ascii="Calibri" w:eastAsia="Times New Roman" w:hAnsi="Calibri" w:cs="Calibri"/>
          <w:i/>
          <w:sz w:val="13"/>
          <w:szCs w:val="13"/>
          <w:lang w:val="en-GB" w:eastAsia="de-DE"/>
        </w:rPr>
        <w:t>Angewandte</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Wissenschaften</w:t>
      </w:r>
      <w:proofErr w:type="spellEnd"/>
      <w:r w:rsidRPr="0091279A">
        <w:rPr>
          <w:rFonts w:ascii="Calibri" w:eastAsia="Times New Roman" w:hAnsi="Calibri" w:cs="Calibri"/>
          <w:i/>
          <w:sz w:val="13"/>
          <w:szCs w:val="13"/>
          <w:lang w:val="en-GB" w:eastAsia="de-DE"/>
        </w:rPr>
        <w:t xml:space="preserve"> (HAW)</w:t>
      </w:r>
      <w:r w:rsidRPr="00684DA6">
        <w:rPr>
          <w:rFonts w:ascii="Calibri" w:eastAsia="Times New Roman" w:hAnsi="Calibri" w:cs="Calibri"/>
          <w:sz w:val="13"/>
          <w:szCs w:val="13"/>
          <w:lang w:val="en-GB" w:eastAsia="de-DE"/>
        </w:rPr>
        <w:t xml:space="preserve"> (UAS), universities and equivalent higher education institutions, but only in particular disciplines. Access to study programmes at </w:t>
      </w:r>
      <w:proofErr w:type="spellStart"/>
      <w:r w:rsidRPr="0091279A">
        <w:rPr>
          <w:rFonts w:ascii="Calibri" w:eastAsia="Times New Roman" w:hAnsi="Calibri" w:cs="Calibri"/>
          <w:i/>
          <w:sz w:val="13"/>
          <w:szCs w:val="13"/>
          <w:lang w:val="en-GB" w:eastAsia="de-DE"/>
        </w:rPr>
        <w:t>Fachhochschulen</w:t>
      </w:r>
      <w:proofErr w:type="spellEnd"/>
      <w:r w:rsidRPr="0091279A">
        <w:rPr>
          <w:rFonts w:ascii="Calibri" w:eastAsia="Times New Roman" w:hAnsi="Calibri" w:cs="Calibri"/>
          <w:i/>
          <w:sz w:val="13"/>
          <w:szCs w:val="13"/>
          <w:lang w:val="en-GB" w:eastAsia="de-DE"/>
        </w:rPr>
        <w:t xml:space="preserve"> (FH)/</w:t>
      </w:r>
      <w:proofErr w:type="spellStart"/>
      <w:r w:rsidRPr="0091279A">
        <w:rPr>
          <w:rFonts w:ascii="Calibri" w:eastAsia="Times New Roman" w:hAnsi="Calibri" w:cs="Calibri"/>
          <w:i/>
          <w:sz w:val="13"/>
          <w:szCs w:val="13"/>
          <w:lang w:val="en-GB" w:eastAsia="de-DE"/>
        </w:rPr>
        <w:t>Hochschulen</w:t>
      </w:r>
      <w:proofErr w:type="spellEnd"/>
      <w:r w:rsidRPr="0091279A">
        <w:rPr>
          <w:rFonts w:ascii="Calibri" w:eastAsia="Times New Roman" w:hAnsi="Calibri" w:cs="Calibri"/>
          <w:i/>
          <w:sz w:val="13"/>
          <w:szCs w:val="13"/>
          <w:lang w:val="en-GB" w:eastAsia="de-DE"/>
        </w:rPr>
        <w:t xml:space="preserve"> für </w:t>
      </w:r>
      <w:proofErr w:type="spellStart"/>
      <w:r w:rsidRPr="0091279A">
        <w:rPr>
          <w:rFonts w:ascii="Calibri" w:eastAsia="Times New Roman" w:hAnsi="Calibri" w:cs="Calibri"/>
          <w:i/>
          <w:sz w:val="13"/>
          <w:szCs w:val="13"/>
          <w:lang w:val="en-GB" w:eastAsia="de-DE"/>
        </w:rPr>
        <w:t>Angewandte</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Wissenschaften</w:t>
      </w:r>
      <w:proofErr w:type="spellEnd"/>
      <w:r w:rsidRPr="0091279A">
        <w:rPr>
          <w:rFonts w:ascii="Calibri" w:eastAsia="Times New Roman" w:hAnsi="Calibri" w:cs="Calibri"/>
          <w:i/>
          <w:sz w:val="13"/>
          <w:szCs w:val="13"/>
          <w:lang w:val="en-GB" w:eastAsia="de-DE"/>
        </w:rPr>
        <w:t xml:space="preserve"> (HAW)</w:t>
      </w:r>
      <w:r w:rsidRPr="00684DA6">
        <w:rPr>
          <w:rFonts w:ascii="Calibri" w:eastAsia="Times New Roman" w:hAnsi="Calibri" w:cs="Calibri"/>
          <w:sz w:val="13"/>
          <w:szCs w:val="13"/>
          <w:lang w:val="en-GB" w:eastAsia="de-DE"/>
        </w:rPr>
        <w:t xml:space="preserve"> (UAS) is also possible with a </w:t>
      </w:r>
      <w:proofErr w:type="spellStart"/>
      <w:r w:rsidRPr="0091279A">
        <w:rPr>
          <w:rFonts w:ascii="Calibri" w:eastAsia="Times New Roman" w:hAnsi="Calibri" w:cs="Calibri"/>
          <w:i/>
          <w:sz w:val="13"/>
          <w:szCs w:val="13"/>
          <w:lang w:val="en-GB" w:eastAsia="de-DE"/>
        </w:rPr>
        <w:t>Fachhochschulreife</w:t>
      </w:r>
      <w:proofErr w:type="spellEnd"/>
      <w:r w:rsidRPr="00684DA6">
        <w:rPr>
          <w:rFonts w:ascii="Calibri" w:eastAsia="Times New Roman" w:hAnsi="Calibri" w:cs="Calibri"/>
          <w:sz w:val="13"/>
          <w:szCs w:val="13"/>
          <w:lang w:val="en-GB" w:eastAsia="de-DE"/>
        </w:rPr>
        <w:t>, which can usually be acquired after 12 years of schooling. Admission to study programmes at Universities of Art/Music and comparable study programmes at other higher education institutions as well as admission to a study programme in sports may be based on other or additional evidence demonstrating individual aptitude.</w:t>
      </w:r>
    </w:p>
    <w:p w14:paraId="2DED4C38" w14:textId="77777777" w:rsidR="00684DA6" w:rsidRPr="00684DA6" w:rsidRDefault="001F45C6" w:rsidP="00684DA6">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684DA6">
        <w:rPr>
          <w:rFonts w:ascii="Calibri" w:eastAsia="Times New Roman" w:hAnsi="Calibri" w:cs="Calibri"/>
          <w:sz w:val="13"/>
          <w:szCs w:val="13"/>
          <w:lang w:val="en-GB" w:eastAsia="de-DE"/>
        </w:rPr>
        <w:t xml:space="preserve">Applicants with  a qualification in vocational education and training but without a school-based higher education entrance qualification are entitled to a general higher education entrance qualification and thus to access to all study programmes, provided they have obtained advanced further training certificates in particular state-regulated vocational fields (e.g. </w:t>
      </w:r>
      <w:r w:rsidRPr="0091279A">
        <w:rPr>
          <w:rFonts w:ascii="Calibri" w:eastAsia="Times New Roman" w:hAnsi="Calibri" w:cs="Calibri"/>
          <w:i/>
          <w:sz w:val="13"/>
          <w:szCs w:val="13"/>
          <w:lang w:val="en-GB" w:eastAsia="de-DE"/>
        </w:rPr>
        <w:t>Meister/</w:t>
      </w:r>
      <w:proofErr w:type="spellStart"/>
      <w:r w:rsidRPr="0091279A">
        <w:rPr>
          <w:rFonts w:ascii="Calibri" w:eastAsia="Times New Roman" w:hAnsi="Calibri" w:cs="Calibri"/>
          <w:i/>
          <w:sz w:val="13"/>
          <w:szCs w:val="13"/>
          <w:lang w:val="en-GB" w:eastAsia="de-DE"/>
        </w:rPr>
        <w:t>Meisterin</w:t>
      </w:r>
      <w:proofErr w:type="spellEnd"/>
      <w:r w:rsidRPr="0091279A">
        <w:rPr>
          <w:rFonts w:ascii="Calibri" w:eastAsia="Times New Roman" w:hAnsi="Calibri" w:cs="Calibri"/>
          <w:i/>
          <w:sz w:val="13"/>
          <w:szCs w:val="13"/>
          <w:lang w:val="en-GB" w:eastAsia="de-DE"/>
        </w:rPr>
        <w:t xml:space="preserve"> im </w:t>
      </w:r>
      <w:proofErr w:type="spellStart"/>
      <w:r w:rsidRPr="0091279A">
        <w:rPr>
          <w:rFonts w:ascii="Calibri" w:eastAsia="Times New Roman" w:hAnsi="Calibri" w:cs="Calibri"/>
          <w:i/>
          <w:sz w:val="13"/>
          <w:szCs w:val="13"/>
          <w:lang w:val="en-GB" w:eastAsia="de-DE"/>
        </w:rPr>
        <w:t>Handwerk</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Industriemeister</w:t>
      </w:r>
      <w:proofErr w:type="spellEnd"/>
      <w:r w:rsidRPr="0091279A">
        <w:rPr>
          <w:rFonts w:ascii="Calibri" w:eastAsia="Times New Roman" w:hAnsi="Calibri" w:cs="Calibri"/>
          <w:i/>
          <w:sz w:val="13"/>
          <w:szCs w:val="13"/>
          <w:lang w:val="en-GB" w:eastAsia="de-DE"/>
        </w:rPr>
        <w:t xml:space="preserve">/in, </w:t>
      </w:r>
      <w:proofErr w:type="spellStart"/>
      <w:r w:rsidRPr="0091279A">
        <w:rPr>
          <w:rFonts w:ascii="Calibri" w:eastAsia="Times New Roman" w:hAnsi="Calibri" w:cs="Calibri"/>
          <w:i/>
          <w:sz w:val="13"/>
          <w:szCs w:val="13"/>
          <w:lang w:val="en-GB" w:eastAsia="de-DE"/>
        </w:rPr>
        <w:t>Fachwirt</w:t>
      </w:r>
      <w:proofErr w:type="spellEnd"/>
      <w:r w:rsidRPr="0091279A">
        <w:rPr>
          <w:rFonts w:ascii="Calibri" w:eastAsia="Times New Roman" w:hAnsi="Calibri" w:cs="Calibri"/>
          <w:i/>
          <w:sz w:val="13"/>
          <w:szCs w:val="13"/>
          <w:lang w:val="en-GB" w:eastAsia="de-DE"/>
        </w:rPr>
        <w:t xml:space="preserve">/in (IHK), </w:t>
      </w:r>
      <w:proofErr w:type="spellStart"/>
      <w:r w:rsidRPr="0091279A">
        <w:rPr>
          <w:rFonts w:ascii="Calibri" w:eastAsia="Times New Roman" w:hAnsi="Calibri" w:cs="Calibri"/>
          <w:i/>
          <w:sz w:val="13"/>
          <w:szCs w:val="13"/>
          <w:lang w:val="en-GB" w:eastAsia="de-DE"/>
        </w:rPr>
        <w:t>Betriebswirt</w:t>
      </w:r>
      <w:proofErr w:type="spellEnd"/>
      <w:r w:rsidRPr="0091279A">
        <w:rPr>
          <w:rFonts w:ascii="Calibri" w:eastAsia="Times New Roman" w:hAnsi="Calibri" w:cs="Calibri"/>
          <w:i/>
          <w:sz w:val="13"/>
          <w:szCs w:val="13"/>
          <w:lang w:val="en-GB" w:eastAsia="de-DE"/>
        </w:rPr>
        <w:t xml:space="preserve">/in (IHK) und (HWK), </w:t>
      </w:r>
      <w:proofErr w:type="spellStart"/>
      <w:r w:rsidRPr="0091279A">
        <w:rPr>
          <w:rFonts w:ascii="Calibri" w:eastAsia="Times New Roman" w:hAnsi="Calibri" w:cs="Calibri"/>
          <w:i/>
          <w:sz w:val="13"/>
          <w:szCs w:val="13"/>
          <w:lang w:val="en-GB" w:eastAsia="de-DE"/>
        </w:rPr>
        <w:t>staatlich</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gebrüfte</w:t>
      </w:r>
      <w:proofErr w:type="spellEnd"/>
      <w:r w:rsidRPr="0091279A">
        <w:rPr>
          <w:rFonts w:ascii="Calibri" w:eastAsia="Times New Roman" w:hAnsi="Calibri" w:cs="Calibri"/>
          <w:i/>
          <w:sz w:val="13"/>
          <w:szCs w:val="13"/>
          <w:lang w:val="en-GB" w:eastAsia="de-DE"/>
        </w:rPr>
        <w:t xml:space="preserve">/r </w:t>
      </w:r>
      <w:proofErr w:type="spellStart"/>
      <w:r w:rsidRPr="0091279A">
        <w:rPr>
          <w:rFonts w:ascii="Calibri" w:eastAsia="Times New Roman" w:hAnsi="Calibri" w:cs="Calibri"/>
          <w:i/>
          <w:sz w:val="13"/>
          <w:szCs w:val="13"/>
          <w:lang w:val="en-GB" w:eastAsia="de-DE"/>
        </w:rPr>
        <w:t>Techniker</w:t>
      </w:r>
      <w:proofErr w:type="spellEnd"/>
      <w:r w:rsidRPr="0091279A">
        <w:rPr>
          <w:rFonts w:ascii="Calibri" w:eastAsia="Times New Roman" w:hAnsi="Calibri" w:cs="Calibri"/>
          <w:i/>
          <w:sz w:val="13"/>
          <w:szCs w:val="13"/>
          <w:lang w:val="en-GB" w:eastAsia="de-DE"/>
        </w:rPr>
        <w:t xml:space="preserve">/in, </w:t>
      </w:r>
      <w:proofErr w:type="spellStart"/>
      <w:r w:rsidRPr="0091279A">
        <w:rPr>
          <w:rFonts w:ascii="Calibri" w:eastAsia="Times New Roman" w:hAnsi="Calibri" w:cs="Calibri"/>
          <w:i/>
          <w:sz w:val="13"/>
          <w:szCs w:val="13"/>
          <w:lang w:val="en-GB" w:eastAsia="de-DE"/>
        </w:rPr>
        <w:t>staatlich</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geprüfte</w:t>
      </w:r>
      <w:proofErr w:type="spellEnd"/>
      <w:r w:rsidRPr="0091279A">
        <w:rPr>
          <w:rFonts w:ascii="Calibri" w:eastAsia="Times New Roman" w:hAnsi="Calibri" w:cs="Calibri"/>
          <w:i/>
          <w:sz w:val="13"/>
          <w:szCs w:val="13"/>
          <w:lang w:val="en-GB" w:eastAsia="de-DE"/>
        </w:rPr>
        <w:t xml:space="preserve">/r </w:t>
      </w:r>
      <w:proofErr w:type="spellStart"/>
      <w:r w:rsidRPr="0091279A">
        <w:rPr>
          <w:rFonts w:ascii="Calibri" w:eastAsia="Times New Roman" w:hAnsi="Calibri" w:cs="Calibri"/>
          <w:i/>
          <w:sz w:val="13"/>
          <w:szCs w:val="13"/>
          <w:lang w:val="en-GB" w:eastAsia="de-DE"/>
        </w:rPr>
        <w:t>Betriebswirt</w:t>
      </w:r>
      <w:proofErr w:type="spellEnd"/>
      <w:r w:rsidRPr="0091279A">
        <w:rPr>
          <w:rFonts w:ascii="Calibri" w:eastAsia="Times New Roman" w:hAnsi="Calibri" w:cs="Calibri"/>
          <w:i/>
          <w:sz w:val="13"/>
          <w:szCs w:val="13"/>
          <w:lang w:val="en-GB" w:eastAsia="de-DE"/>
        </w:rPr>
        <w:t xml:space="preserve">/in, </w:t>
      </w:r>
      <w:proofErr w:type="spellStart"/>
      <w:r w:rsidRPr="0091279A">
        <w:rPr>
          <w:rFonts w:ascii="Calibri" w:eastAsia="Times New Roman" w:hAnsi="Calibri" w:cs="Calibri"/>
          <w:i/>
          <w:sz w:val="13"/>
          <w:szCs w:val="13"/>
          <w:lang w:val="en-GB" w:eastAsia="de-DE"/>
        </w:rPr>
        <w:t>staatlich</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geprüfte</w:t>
      </w:r>
      <w:proofErr w:type="spellEnd"/>
      <w:r w:rsidRPr="0091279A">
        <w:rPr>
          <w:rFonts w:ascii="Calibri" w:eastAsia="Times New Roman" w:hAnsi="Calibri" w:cs="Calibri"/>
          <w:i/>
          <w:sz w:val="13"/>
          <w:szCs w:val="13"/>
          <w:lang w:val="en-GB" w:eastAsia="de-DE"/>
        </w:rPr>
        <w:t xml:space="preserve">/r </w:t>
      </w:r>
      <w:proofErr w:type="spellStart"/>
      <w:r w:rsidRPr="0091279A">
        <w:rPr>
          <w:rFonts w:ascii="Calibri" w:eastAsia="Times New Roman" w:hAnsi="Calibri" w:cs="Calibri"/>
          <w:i/>
          <w:sz w:val="13"/>
          <w:szCs w:val="13"/>
          <w:lang w:val="en-GB" w:eastAsia="de-DE"/>
        </w:rPr>
        <w:t>Gestalter</w:t>
      </w:r>
      <w:proofErr w:type="spellEnd"/>
      <w:r w:rsidRPr="0091279A">
        <w:rPr>
          <w:rFonts w:ascii="Calibri" w:eastAsia="Times New Roman" w:hAnsi="Calibri" w:cs="Calibri"/>
          <w:i/>
          <w:sz w:val="13"/>
          <w:szCs w:val="13"/>
          <w:lang w:val="en-GB" w:eastAsia="de-DE"/>
        </w:rPr>
        <w:t xml:space="preserve">/in, </w:t>
      </w:r>
      <w:proofErr w:type="spellStart"/>
      <w:r w:rsidRPr="0091279A">
        <w:rPr>
          <w:rFonts w:ascii="Calibri" w:eastAsia="Times New Roman" w:hAnsi="Calibri" w:cs="Calibri"/>
          <w:i/>
          <w:sz w:val="13"/>
          <w:szCs w:val="13"/>
          <w:lang w:val="en-GB" w:eastAsia="de-DE"/>
        </w:rPr>
        <w:t>staatlich</w:t>
      </w:r>
      <w:proofErr w:type="spellEnd"/>
      <w:r w:rsidRPr="0091279A">
        <w:rPr>
          <w:rFonts w:ascii="Calibri" w:eastAsia="Times New Roman" w:hAnsi="Calibri" w:cs="Calibri"/>
          <w:i/>
          <w:sz w:val="13"/>
          <w:szCs w:val="13"/>
          <w:lang w:val="en-GB" w:eastAsia="de-DE"/>
        </w:rPr>
        <w:t xml:space="preserve"> </w:t>
      </w:r>
      <w:proofErr w:type="spellStart"/>
      <w:r w:rsidRPr="0091279A">
        <w:rPr>
          <w:rFonts w:ascii="Calibri" w:eastAsia="Times New Roman" w:hAnsi="Calibri" w:cs="Calibri"/>
          <w:i/>
          <w:sz w:val="13"/>
          <w:szCs w:val="13"/>
          <w:lang w:val="en-GB" w:eastAsia="de-DE"/>
        </w:rPr>
        <w:t>geprüfte</w:t>
      </w:r>
      <w:proofErr w:type="spellEnd"/>
      <w:r w:rsidRPr="0091279A">
        <w:rPr>
          <w:rFonts w:ascii="Calibri" w:eastAsia="Times New Roman" w:hAnsi="Calibri" w:cs="Calibri"/>
          <w:i/>
          <w:sz w:val="13"/>
          <w:szCs w:val="13"/>
          <w:lang w:val="en-GB" w:eastAsia="de-DE"/>
        </w:rPr>
        <w:t xml:space="preserve">/r </w:t>
      </w:r>
      <w:proofErr w:type="spellStart"/>
      <w:r w:rsidRPr="0091279A">
        <w:rPr>
          <w:rFonts w:ascii="Calibri" w:eastAsia="Times New Roman" w:hAnsi="Calibri" w:cs="Calibri"/>
          <w:i/>
          <w:sz w:val="13"/>
          <w:szCs w:val="13"/>
          <w:lang w:val="en-GB" w:eastAsia="de-DE"/>
        </w:rPr>
        <w:t>Erzieher</w:t>
      </w:r>
      <w:proofErr w:type="spellEnd"/>
      <w:r w:rsidRPr="0091279A">
        <w:rPr>
          <w:rFonts w:ascii="Calibri" w:eastAsia="Times New Roman" w:hAnsi="Calibri" w:cs="Calibri"/>
          <w:i/>
          <w:sz w:val="13"/>
          <w:szCs w:val="13"/>
          <w:lang w:val="en-GB" w:eastAsia="de-DE"/>
        </w:rPr>
        <w:t>/in</w:t>
      </w:r>
      <w:r w:rsidRPr="00684DA6">
        <w:rPr>
          <w:rFonts w:ascii="Calibri" w:eastAsia="Times New Roman" w:hAnsi="Calibri" w:cs="Calibri"/>
          <w:sz w:val="13"/>
          <w:szCs w:val="13"/>
          <w:lang w:val="en-GB" w:eastAsia="de-DE"/>
        </w:rPr>
        <w:t xml:space="preserve">). Vocationally qualified applicants can obtain a </w:t>
      </w:r>
      <w:proofErr w:type="spellStart"/>
      <w:r w:rsidRPr="000F2F78">
        <w:rPr>
          <w:rFonts w:ascii="Calibri" w:eastAsia="Times New Roman" w:hAnsi="Calibri" w:cs="Calibri"/>
          <w:i/>
          <w:sz w:val="13"/>
          <w:szCs w:val="13"/>
          <w:lang w:val="en-GB" w:eastAsia="de-DE"/>
        </w:rPr>
        <w:t>Fachgebundene</w:t>
      </w:r>
      <w:proofErr w:type="spellEnd"/>
      <w:r w:rsidRPr="000F2F78">
        <w:rPr>
          <w:rFonts w:ascii="Calibri" w:eastAsia="Times New Roman" w:hAnsi="Calibri" w:cs="Calibri"/>
          <w:i/>
          <w:sz w:val="13"/>
          <w:szCs w:val="13"/>
          <w:lang w:val="en-GB" w:eastAsia="de-DE"/>
        </w:rPr>
        <w:t xml:space="preserve"> </w:t>
      </w:r>
      <w:proofErr w:type="spellStart"/>
      <w:r w:rsidRPr="000F2F78">
        <w:rPr>
          <w:rFonts w:ascii="Calibri" w:eastAsia="Times New Roman" w:hAnsi="Calibri" w:cs="Calibri"/>
          <w:i/>
          <w:sz w:val="13"/>
          <w:szCs w:val="13"/>
          <w:lang w:val="en-GB" w:eastAsia="de-DE"/>
        </w:rPr>
        <w:t>Hochschulreife</w:t>
      </w:r>
      <w:proofErr w:type="spellEnd"/>
      <w:r w:rsidRPr="00684DA6">
        <w:rPr>
          <w:rFonts w:ascii="Calibri" w:eastAsia="Times New Roman" w:hAnsi="Calibri" w:cs="Calibri"/>
          <w:sz w:val="13"/>
          <w:szCs w:val="13"/>
          <w:lang w:val="en-GB" w:eastAsia="de-DE"/>
        </w:rPr>
        <w:t xml:space="preserve"> after completing a state-regulated vocational education of at least two years’ duration plus professional practice of normally at least three years’ duration, after having successfully passed an aptitude test at a higher education institution or other state institution; the aptitude test may be replaced by successfully completed trial studies of at least one year’s duration.</w:t>
      </w:r>
      <w:r>
        <w:rPr>
          <w:rStyle w:val="Endnotenzeichen"/>
          <w:rFonts w:ascii="Calibri" w:eastAsia="Times New Roman" w:hAnsi="Calibri" w:cs="Calibri"/>
          <w:sz w:val="13"/>
          <w:szCs w:val="13"/>
          <w:lang w:val="en-GB" w:eastAsia="de-DE"/>
        </w:rPr>
        <w:endnoteReference w:id="10"/>
      </w:r>
      <w:r w:rsidRPr="00684DA6">
        <w:rPr>
          <w:rFonts w:ascii="Calibri" w:eastAsia="Times New Roman" w:hAnsi="Calibri" w:cs="Calibri"/>
          <w:sz w:val="13"/>
          <w:szCs w:val="13"/>
          <w:lang w:val="en-GB" w:eastAsia="de-DE"/>
        </w:rPr>
        <w:t xml:space="preserve"> </w:t>
      </w:r>
    </w:p>
    <w:p w14:paraId="0391BC71" w14:textId="77777777" w:rsidR="003967F5" w:rsidRPr="003967F5" w:rsidRDefault="00684DA6" w:rsidP="00684DA6">
      <w:pPr>
        <w:overflowPunct w:val="0"/>
        <w:autoSpaceDE w:val="0"/>
        <w:autoSpaceDN w:val="0"/>
        <w:adjustRightInd w:val="0"/>
        <w:spacing w:after="0" w:line="240" w:lineRule="auto"/>
        <w:jc w:val="both"/>
        <w:textAlignment w:val="baseline"/>
        <w:rPr>
          <w:rFonts w:ascii="Calibri" w:eastAsia="Times New Roman" w:hAnsi="Calibri" w:cs="Calibri"/>
          <w:sz w:val="13"/>
          <w:szCs w:val="13"/>
          <w:lang w:val="en-GB" w:eastAsia="de-DE"/>
        </w:rPr>
      </w:pPr>
      <w:r w:rsidRPr="00684DA6">
        <w:rPr>
          <w:rFonts w:ascii="Calibri" w:eastAsia="Times New Roman" w:hAnsi="Calibri" w:cs="Calibri"/>
          <w:sz w:val="13"/>
          <w:szCs w:val="13"/>
          <w:lang w:val="en-GB" w:eastAsia="de-DE"/>
        </w:rPr>
        <w:t>Higher Education Institutions may in certain cases apply additional admission procedures</w:t>
      </w:r>
      <w:r w:rsidR="003967F5" w:rsidRPr="003967F5">
        <w:rPr>
          <w:rFonts w:ascii="Calibri" w:eastAsia="Times New Roman" w:hAnsi="Calibri" w:cs="Calibri"/>
          <w:sz w:val="13"/>
          <w:szCs w:val="13"/>
          <w:lang w:val="en-GB" w:eastAsia="de-DE"/>
        </w:rPr>
        <w:t>.</w:t>
      </w:r>
    </w:p>
    <w:p w14:paraId="08F6E218" w14:textId="77777777" w:rsidR="003967F5" w:rsidRPr="003967F5" w:rsidRDefault="003967F5" w:rsidP="003967F5">
      <w:pPr>
        <w:overflowPunct w:val="0"/>
        <w:autoSpaceDE w:val="0"/>
        <w:autoSpaceDN w:val="0"/>
        <w:adjustRightInd w:val="0"/>
        <w:spacing w:after="0" w:line="240" w:lineRule="auto"/>
        <w:jc w:val="both"/>
        <w:textAlignment w:val="baseline"/>
        <w:rPr>
          <w:rFonts w:ascii="Calibri" w:eastAsia="Times New Roman" w:hAnsi="Calibri" w:cs="Times New Roman"/>
          <w:b/>
          <w:sz w:val="13"/>
          <w:szCs w:val="13"/>
          <w:lang w:val="en-GB"/>
        </w:rPr>
      </w:pPr>
    </w:p>
    <w:p w14:paraId="024C5830" w14:textId="77777777" w:rsidR="003967F5" w:rsidRPr="003967F5" w:rsidRDefault="003967F5" w:rsidP="00B532EC">
      <w:pPr>
        <w:tabs>
          <w:tab w:val="left" w:pos="284"/>
        </w:tabs>
        <w:overflowPunct w:val="0"/>
        <w:autoSpaceDE w:val="0"/>
        <w:autoSpaceDN w:val="0"/>
        <w:adjustRightInd w:val="0"/>
        <w:spacing w:after="120" w:line="240" w:lineRule="auto"/>
        <w:jc w:val="both"/>
        <w:textAlignment w:val="baseline"/>
        <w:rPr>
          <w:rFonts w:ascii="Calibri" w:eastAsia="Times New Roman" w:hAnsi="Calibri" w:cs="Times New Roman"/>
          <w:sz w:val="13"/>
          <w:szCs w:val="13"/>
          <w:lang w:val="en-US"/>
        </w:rPr>
      </w:pPr>
      <w:r w:rsidRPr="003967F5">
        <w:rPr>
          <w:rFonts w:ascii="Calibri" w:eastAsia="Times New Roman" w:hAnsi="Calibri" w:cs="Times New Roman"/>
          <w:b/>
          <w:sz w:val="13"/>
          <w:szCs w:val="13"/>
          <w:lang w:val="en-GB"/>
        </w:rPr>
        <w:t>8.8</w:t>
      </w:r>
      <w:r w:rsidR="0007431E">
        <w:rPr>
          <w:rFonts w:ascii="Calibri" w:eastAsia="Times New Roman" w:hAnsi="Calibri" w:cs="Times New Roman"/>
          <w:b/>
          <w:sz w:val="13"/>
          <w:szCs w:val="13"/>
          <w:lang w:val="en-GB"/>
        </w:rPr>
        <w:tab/>
      </w:r>
      <w:r w:rsidRPr="003967F5">
        <w:rPr>
          <w:rFonts w:ascii="Calibri" w:eastAsia="Times New Roman" w:hAnsi="Calibri" w:cs="Times New Roman"/>
          <w:b/>
          <w:sz w:val="13"/>
          <w:szCs w:val="13"/>
          <w:lang w:val="en-GB"/>
        </w:rPr>
        <w:t>National Sources of Information</w:t>
      </w:r>
    </w:p>
    <w:p w14:paraId="45DFD605" w14:textId="77777777" w:rsidR="00684DA6" w:rsidRPr="00684DA6" w:rsidRDefault="00684DA6" w:rsidP="00B532EC">
      <w:pPr>
        <w:tabs>
          <w:tab w:val="left" w:pos="142"/>
        </w:tabs>
        <w:spacing w:after="0" w:line="240" w:lineRule="auto"/>
        <w:jc w:val="both"/>
        <w:rPr>
          <w:rFonts w:ascii="Calibri" w:eastAsia="Times New Roman" w:hAnsi="Calibri" w:cs="Calibri"/>
          <w:sz w:val="13"/>
          <w:szCs w:val="13"/>
          <w:lang w:val="en-US" w:eastAsia="de-DE"/>
        </w:rPr>
      </w:pPr>
      <w:r w:rsidRPr="00684DA6">
        <w:rPr>
          <w:rFonts w:ascii="Calibri" w:eastAsia="Times New Roman" w:hAnsi="Calibri" w:cs="Calibri"/>
          <w:sz w:val="13"/>
          <w:szCs w:val="13"/>
          <w:lang w:val="en-US" w:eastAsia="de-DE"/>
        </w:rPr>
        <w:t>-</w:t>
      </w:r>
      <w:r w:rsidRPr="00684DA6">
        <w:rPr>
          <w:rFonts w:ascii="Calibri" w:eastAsia="Times New Roman" w:hAnsi="Calibri" w:cs="Calibri"/>
          <w:sz w:val="13"/>
          <w:szCs w:val="13"/>
          <w:lang w:val="en-US" w:eastAsia="de-DE"/>
        </w:rPr>
        <w:tab/>
      </w:r>
      <w:proofErr w:type="spellStart"/>
      <w:r w:rsidRPr="0091279A">
        <w:rPr>
          <w:rFonts w:ascii="Calibri" w:eastAsia="Times New Roman" w:hAnsi="Calibri" w:cs="Calibri"/>
          <w:i/>
          <w:sz w:val="13"/>
          <w:szCs w:val="13"/>
          <w:lang w:val="en-US" w:eastAsia="de-DE"/>
        </w:rPr>
        <w:t>Kultusministerkonferenz</w:t>
      </w:r>
      <w:proofErr w:type="spellEnd"/>
      <w:r w:rsidRPr="00684DA6">
        <w:rPr>
          <w:rFonts w:ascii="Calibri" w:eastAsia="Times New Roman" w:hAnsi="Calibri" w:cs="Calibri"/>
          <w:sz w:val="13"/>
          <w:szCs w:val="13"/>
          <w:lang w:val="en-US" w:eastAsia="de-DE"/>
        </w:rPr>
        <w:t xml:space="preserve"> (KMK) [Standing Conference of the Ministers of Education and Cultural Affairs of the Länder in the Federal Republic of Germany]; </w:t>
      </w:r>
      <w:proofErr w:type="spellStart"/>
      <w:r w:rsidRPr="00684DA6">
        <w:rPr>
          <w:rFonts w:ascii="Calibri" w:eastAsia="Times New Roman" w:hAnsi="Calibri" w:cs="Calibri"/>
          <w:sz w:val="13"/>
          <w:szCs w:val="13"/>
          <w:lang w:val="en-US" w:eastAsia="de-DE"/>
        </w:rPr>
        <w:t>Graurheindorfer</w:t>
      </w:r>
      <w:proofErr w:type="spellEnd"/>
      <w:r w:rsidRPr="00684DA6">
        <w:rPr>
          <w:rFonts w:ascii="Calibri" w:eastAsia="Times New Roman" w:hAnsi="Calibri" w:cs="Calibri"/>
          <w:sz w:val="13"/>
          <w:szCs w:val="13"/>
          <w:lang w:val="en-US" w:eastAsia="de-DE"/>
        </w:rPr>
        <w:t xml:space="preserve"> Str. 157, D-53117 Bonn; </w:t>
      </w:r>
    </w:p>
    <w:p w14:paraId="37225A95" w14:textId="77777777" w:rsidR="00684DA6" w:rsidRPr="00684DA6" w:rsidRDefault="00684DA6" w:rsidP="00B532EC">
      <w:pPr>
        <w:tabs>
          <w:tab w:val="left" w:pos="142"/>
        </w:tabs>
        <w:spacing w:after="0" w:line="240" w:lineRule="auto"/>
        <w:jc w:val="both"/>
        <w:rPr>
          <w:rFonts w:ascii="Calibri" w:eastAsia="Times New Roman" w:hAnsi="Calibri" w:cs="Calibri"/>
          <w:sz w:val="13"/>
          <w:szCs w:val="13"/>
          <w:lang w:val="en-US" w:eastAsia="de-DE"/>
        </w:rPr>
      </w:pPr>
      <w:r w:rsidRPr="00684DA6">
        <w:rPr>
          <w:rFonts w:ascii="Calibri" w:eastAsia="Times New Roman" w:hAnsi="Calibri" w:cs="Calibri"/>
          <w:sz w:val="13"/>
          <w:szCs w:val="13"/>
          <w:lang w:val="en-US" w:eastAsia="de-DE"/>
        </w:rPr>
        <w:t xml:space="preserve">Phone: +49[0]228/501-0; </w:t>
      </w:r>
      <w:hyperlink r:id="rId9" w:history="1">
        <w:r w:rsidRPr="000E60CF">
          <w:rPr>
            <w:rStyle w:val="Hyperlink"/>
            <w:rFonts w:ascii="Calibri" w:eastAsia="Times New Roman" w:hAnsi="Calibri" w:cs="Calibri"/>
            <w:sz w:val="13"/>
            <w:szCs w:val="13"/>
            <w:lang w:val="en-US" w:eastAsia="de-DE"/>
          </w:rPr>
          <w:t>www.kmk.org</w:t>
        </w:r>
      </w:hyperlink>
      <w:r>
        <w:rPr>
          <w:rFonts w:ascii="Calibri" w:eastAsia="Times New Roman" w:hAnsi="Calibri" w:cs="Calibri"/>
          <w:sz w:val="13"/>
          <w:szCs w:val="13"/>
          <w:lang w:val="en-US" w:eastAsia="de-DE"/>
        </w:rPr>
        <w:t xml:space="preserve"> </w:t>
      </w:r>
      <w:r w:rsidRPr="00684DA6">
        <w:rPr>
          <w:rFonts w:ascii="Calibri" w:eastAsia="Times New Roman" w:hAnsi="Calibri" w:cs="Calibri"/>
          <w:sz w:val="13"/>
          <w:szCs w:val="13"/>
          <w:lang w:val="en-US" w:eastAsia="de-DE"/>
        </w:rPr>
        <w:t xml:space="preserve">; E-Mail: </w:t>
      </w:r>
      <w:hyperlink r:id="rId10" w:history="1">
        <w:r w:rsidRPr="000E60CF">
          <w:rPr>
            <w:rStyle w:val="Hyperlink"/>
            <w:rFonts w:ascii="Calibri" w:eastAsia="Times New Roman" w:hAnsi="Calibri" w:cs="Calibri"/>
            <w:sz w:val="13"/>
            <w:szCs w:val="13"/>
            <w:lang w:val="en-US" w:eastAsia="de-DE"/>
          </w:rPr>
          <w:t>hochschulen@kmk.org</w:t>
        </w:r>
      </w:hyperlink>
      <w:r>
        <w:rPr>
          <w:rFonts w:ascii="Calibri" w:eastAsia="Times New Roman" w:hAnsi="Calibri" w:cs="Calibri"/>
          <w:sz w:val="13"/>
          <w:szCs w:val="13"/>
          <w:lang w:val="en-US" w:eastAsia="de-DE"/>
        </w:rPr>
        <w:t xml:space="preserve"> </w:t>
      </w:r>
      <w:r w:rsidRPr="00684DA6">
        <w:rPr>
          <w:rFonts w:ascii="Calibri" w:eastAsia="Times New Roman" w:hAnsi="Calibri" w:cs="Calibri"/>
          <w:sz w:val="13"/>
          <w:szCs w:val="13"/>
          <w:lang w:val="en-US" w:eastAsia="de-DE"/>
        </w:rPr>
        <w:t xml:space="preserve"> </w:t>
      </w:r>
    </w:p>
    <w:p w14:paraId="3BF9CBAA" w14:textId="77777777" w:rsidR="00684DA6" w:rsidRPr="00684DA6" w:rsidRDefault="00684DA6" w:rsidP="00B532EC">
      <w:pPr>
        <w:tabs>
          <w:tab w:val="left" w:pos="142"/>
        </w:tabs>
        <w:spacing w:after="0" w:line="240" w:lineRule="auto"/>
        <w:jc w:val="both"/>
        <w:rPr>
          <w:rFonts w:ascii="Calibri" w:eastAsia="Times New Roman" w:hAnsi="Calibri" w:cs="Calibri"/>
          <w:sz w:val="13"/>
          <w:szCs w:val="13"/>
          <w:lang w:val="en-US" w:eastAsia="de-DE"/>
        </w:rPr>
      </w:pPr>
      <w:r w:rsidRPr="00684DA6">
        <w:rPr>
          <w:rFonts w:ascii="Calibri" w:eastAsia="Times New Roman" w:hAnsi="Calibri" w:cs="Calibri"/>
          <w:sz w:val="13"/>
          <w:szCs w:val="13"/>
          <w:lang w:val="en-US" w:eastAsia="de-DE"/>
        </w:rPr>
        <w:t>-</w:t>
      </w:r>
      <w:r w:rsidRPr="00684DA6">
        <w:rPr>
          <w:rFonts w:ascii="Calibri" w:eastAsia="Times New Roman" w:hAnsi="Calibri" w:cs="Calibri"/>
          <w:sz w:val="13"/>
          <w:szCs w:val="13"/>
          <w:lang w:val="en-US" w:eastAsia="de-DE"/>
        </w:rPr>
        <w:tab/>
        <w:t xml:space="preserve">Central Office for Foreign Education (ZAB) as German NARIC; </w:t>
      </w:r>
      <w:hyperlink r:id="rId11" w:history="1">
        <w:r w:rsidRPr="000E60CF">
          <w:rPr>
            <w:rStyle w:val="Hyperlink"/>
            <w:rFonts w:ascii="Calibri" w:eastAsia="Times New Roman" w:hAnsi="Calibri" w:cs="Calibri"/>
            <w:sz w:val="13"/>
            <w:szCs w:val="13"/>
            <w:lang w:val="en-US" w:eastAsia="de-DE"/>
          </w:rPr>
          <w:t>www.kmk.org</w:t>
        </w:r>
      </w:hyperlink>
      <w:r>
        <w:rPr>
          <w:rFonts w:ascii="Calibri" w:eastAsia="Times New Roman" w:hAnsi="Calibri" w:cs="Calibri"/>
          <w:sz w:val="13"/>
          <w:szCs w:val="13"/>
          <w:lang w:val="en-US" w:eastAsia="de-DE"/>
        </w:rPr>
        <w:t xml:space="preserve"> </w:t>
      </w:r>
      <w:r w:rsidRPr="00684DA6">
        <w:rPr>
          <w:rFonts w:ascii="Calibri" w:eastAsia="Times New Roman" w:hAnsi="Calibri" w:cs="Calibri"/>
          <w:sz w:val="13"/>
          <w:szCs w:val="13"/>
          <w:lang w:val="en-US" w:eastAsia="de-DE"/>
        </w:rPr>
        <w:t xml:space="preserve">; E-Mail: </w:t>
      </w:r>
      <w:hyperlink r:id="rId12" w:history="1">
        <w:r w:rsidRPr="000E60CF">
          <w:rPr>
            <w:rStyle w:val="Hyperlink"/>
            <w:rFonts w:ascii="Calibri" w:eastAsia="Times New Roman" w:hAnsi="Calibri" w:cs="Calibri"/>
            <w:sz w:val="13"/>
            <w:szCs w:val="13"/>
            <w:lang w:val="en-US" w:eastAsia="de-DE"/>
          </w:rPr>
          <w:t>zab@kmk.org</w:t>
        </w:r>
      </w:hyperlink>
      <w:r>
        <w:rPr>
          <w:rFonts w:ascii="Calibri" w:eastAsia="Times New Roman" w:hAnsi="Calibri" w:cs="Calibri"/>
          <w:sz w:val="13"/>
          <w:szCs w:val="13"/>
          <w:lang w:val="en-US" w:eastAsia="de-DE"/>
        </w:rPr>
        <w:t xml:space="preserve"> </w:t>
      </w:r>
    </w:p>
    <w:p w14:paraId="790701CF" w14:textId="77777777" w:rsidR="00684DA6" w:rsidRPr="00684DA6" w:rsidRDefault="00684DA6" w:rsidP="00B532EC">
      <w:pPr>
        <w:tabs>
          <w:tab w:val="left" w:pos="142"/>
        </w:tabs>
        <w:spacing w:after="0" w:line="240" w:lineRule="auto"/>
        <w:jc w:val="both"/>
        <w:rPr>
          <w:rFonts w:ascii="Calibri" w:eastAsia="Times New Roman" w:hAnsi="Calibri" w:cs="Calibri"/>
          <w:sz w:val="13"/>
          <w:szCs w:val="13"/>
          <w:lang w:val="en-US" w:eastAsia="de-DE"/>
        </w:rPr>
      </w:pPr>
      <w:r w:rsidRPr="00684DA6">
        <w:rPr>
          <w:rFonts w:ascii="Calibri" w:eastAsia="Times New Roman" w:hAnsi="Calibri" w:cs="Calibri"/>
          <w:sz w:val="13"/>
          <w:szCs w:val="13"/>
          <w:lang w:val="en-US" w:eastAsia="de-DE"/>
        </w:rPr>
        <w:t>-</w:t>
      </w:r>
      <w:r w:rsidRPr="00684DA6">
        <w:rPr>
          <w:rFonts w:ascii="Calibri" w:eastAsia="Times New Roman" w:hAnsi="Calibri" w:cs="Calibri"/>
          <w:sz w:val="13"/>
          <w:szCs w:val="13"/>
          <w:lang w:val="en-US" w:eastAsia="de-DE"/>
        </w:rPr>
        <w:tab/>
        <w:t xml:space="preserve">German information office of the Länder in the EURYDICE Network, providing the national dossier on the education system; </w:t>
      </w:r>
      <w:hyperlink r:id="rId13" w:history="1">
        <w:r w:rsidRPr="000E60CF">
          <w:rPr>
            <w:rStyle w:val="Hyperlink"/>
            <w:rFonts w:ascii="Calibri" w:eastAsia="Times New Roman" w:hAnsi="Calibri" w:cs="Calibri"/>
            <w:sz w:val="13"/>
            <w:szCs w:val="13"/>
            <w:lang w:val="en-US" w:eastAsia="de-DE"/>
          </w:rPr>
          <w:t>www.kmk.org</w:t>
        </w:r>
      </w:hyperlink>
      <w:r>
        <w:rPr>
          <w:rFonts w:ascii="Calibri" w:eastAsia="Times New Roman" w:hAnsi="Calibri" w:cs="Calibri"/>
          <w:sz w:val="13"/>
          <w:szCs w:val="13"/>
          <w:lang w:val="en-US" w:eastAsia="de-DE"/>
        </w:rPr>
        <w:t xml:space="preserve"> </w:t>
      </w:r>
      <w:r w:rsidRPr="00684DA6">
        <w:rPr>
          <w:rFonts w:ascii="Calibri" w:eastAsia="Times New Roman" w:hAnsi="Calibri" w:cs="Calibri"/>
          <w:sz w:val="13"/>
          <w:szCs w:val="13"/>
          <w:lang w:val="en-US" w:eastAsia="de-DE"/>
        </w:rPr>
        <w:t xml:space="preserve">; E-Mail: </w:t>
      </w:r>
      <w:hyperlink r:id="rId14" w:history="1">
        <w:r w:rsidRPr="000E60CF">
          <w:rPr>
            <w:rStyle w:val="Hyperlink"/>
            <w:rFonts w:ascii="Calibri" w:eastAsia="Times New Roman" w:hAnsi="Calibri" w:cs="Calibri"/>
            <w:sz w:val="13"/>
            <w:szCs w:val="13"/>
            <w:lang w:val="en-US" w:eastAsia="de-DE"/>
          </w:rPr>
          <w:t>Eurydice@kmk.org</w:t>
        </w:r>
      </w:hyperlink>
      <w:r>
        <w:rPr>
          <w:rFonts w:ascii="Calibri" w:eastAsia="Times New Roman" w:hAnsi="Calibri" w:cs="Calibri"/>
          <w:sz w:val="13"/>
          <w:szCs w:val="13"/>
          <w:lang w:val="en-US" w:eastAsia="de-DE"/>
        </w:rPr>
        <w:t xml:space="preserve"> </w:t>
      </w:r>
      <w:r w:rsidRPr="00684DA6">
        <w:rPr>
          <w:rFonts w:ascii="Calibri" w:eastAsia="Times New Roman" w:hAnsi="Calibri" w:cs="Calibri"/>
          <w:sz w:val="13"/>
          <w:szCs w:val="13"/>
          <w:lang w:val="en-US" w:eastAsia="de-DE"/>
        </w:rPr>
        <w:t xml:space="preserve"> </w:t>
      </w:r>
    </w:p>
    <w:p w14:paraId="1CDD663A" w14:textId="77777777" w:rsidR="00684DA6" w:rsidRPr="00C80EC2" w:rsidRDefault="00684DA6" w:rsidP="00B532EC">
      <w:pPr>
        <w:tabs>
          <w:tab w:val="left" w:pos="142"/>
        </w:tabs>
        <w:spacing w:after="0" w:line="240" w:lineRule="auto"/>
        <w:jc w:val="both"/>
        <w:rPr>
          <w:rFonts w:ascii="Calibri" w:eastAsia="Times New Roman" w:hAnsi="Calibri" w:cs="Calibri"/>
          <w:sz w:val="13"/>
          <w:szCs w:val="13"/>
          <w:lang w:eastAsia="de-DE"/>
        </w:rPr>
      </w:pPr>
      <w:r w:rsidRPr="00C80EC2">
        <w:rPr>
          <w:rFonts w:ascii="Calibri" w:eastAsia="Times New Roman" w:hAnsi="Calibri" w:cs="Calibri"/>
          <w:sz w:val="13"/>
          <w:szCs w:val="13"/>
          <w:lang w:eastAsia="de-DE"/>
        </w:rPr>
        <w:t>-</w:t>
      </w:r>
      <w:r w:rsidRPr="00C80EC2">
        <w:rPr>
          <w:rFonts w:ascii="Calibri" w:eastAsia="Times New Roman" w:hAnsi="Calibri" w:cs="Calibri"/>
          <w:sz w:val="13"/>
          <w:szCs w:val="13"/>
          <w:lang w:eastAsia="de-DE"/>
        </w:rPr>
        <w:tab/>
      </w:r>
      <w:r w:rsidRPr="00C80EC2">
        <w:rPr>
          <w:rFonts w:ascii="Calibri" w:eastAsia="Times New Roman" w:hAnsi="Calibri" w:cs="Calibri"/>
          <w:i/>
          <w:sz w:val="13"/>
          <w:szCs w:val="13"/>
          <w:lang w:eastAsia="de-DE"/>
        </w:rPr>
        <w:t>Hochschulrektorenkonferenz</w:t>
      </w:r>
      <w:r w:rsidRPr="00C80EC2">
        <w:rPr>
          <w:rFonts w:ascii="Calibri" w:eastAsia="Times New Roman" w:hAnsi="Calibri" w:cs="Calibri"/>
          <w:sz w:val="13"/>
          <w:szCs w:val="13"/>
          <w:lang w:eastAsia="de-DE"/>
        </w:rPr>
        <w:t xml:space="preserve"> (HRK) [German </w:t>
      </w:r>
      <w:proofErr w:type="spellStart"/>
      <w:r w:rsidRPr="00C80EC2">
        <w:rPr>
          <w:rFonts w:ascii="Calibri" w:eastAsia="Times New Roman" w:hAnsi="Calibri" w:cs="Calibri"/>
          <w:sz w:val="13"/>
          <w:szCs w:val="13"/>
          <w:lang w:eastAsia="de-DE"/>
        </w:rPr>
        <w:t>Rectors</w:t>
      </w:r>
      <w:proofErr w:type="spellEnd"/>
      <w:r w:rsidRPr="00C80EC2">
        <w:rPr>
          <w:rFonts w:ascii="Calibri" w:eastAsia="Times New Roman" w:hAnsi="Calibri" w:cs="Calibri"/>
          <w:sz w:val="13"/>
          <w:szCs w:val="13"/>
          <w:lang w:eastAsia="de-DE"/>
        </w:rPr>
        <w:t xml:space="preserve">’ Conference]; Leipziger Platz </w:t>
      </w:r>
      <w:proofErr w:type="gramStart"/>
      <w:r w:rsidRPr="00C80EC2">
        <w:rPr>
          <w:rFonts w:ascii="Calibri" w:eastAsia="Times New Roman" w:hAnsi="Calibri" w:cs="Calibri"/>
          <w:sz w:val="13"/>
          <w:szCs w:val="13"/>
          <w:lang w:eastAsia="de-DE"/>
        </w:rPr>
        <w:t>11,  D</w:t>
      </w:r>
      <w:proofErr w:type="gramEnd"/>
      <w:r w:rsidRPr="00C80EC2">
        <w:rPr>
          <w:rFonts w:ascii="Calibri" w:eastAsia="Times New Roman" w:hAnsi="Calibri" w:cs="Calibri"/>
          <w:sz w:val="13"/>
          <w:szCs w:val="13"/>
          <w:lang w:eastAsia="de-DE"/>
        </w:rPr>
        <w:t xml:space="preserve">-10117 Berlin, Phone: +49 30 206292-11; </w:t>
      </w:r>
      <w:hyperlink r:id="rId15" w:history="1">
        <w:r w:rsidRPr="00C80EC2">
          <w:rPr>
            <w:rStyle w:val="Hyperlink"/>
            <w:rFonts w:ascii="Calibri" w:eastAsia="Times New Roman" w:hAnsi="Calibri" w:cs="Calibri"/>
            <w:sz w:val="13"/>
            <w:szCs w:val="13"/>
            <w:lang w:eastAsia="de-DE"/>
          </w:rPr>
          <w:t>www.hrk.de</w:t>
        </w:r>
      </w:hyperlink>
      <w:r w:rsidRPr="00C80EC2">
        <w:rPr>
          <w:rFonts w:ascii="Calibri" w:eastAsia="Times New Roman" w:hAnsi="Calibri" w:cs="Calibri"/>
          <w:sz w:val="13"/>
          <w:szCs w:val="13"/>
          <w:lang w:eastAsia="de-DE"/>
        </w:rPr>
        <w:t xml:space="preserve"> ; E-Mail: </w:t>
      </w:r>
      <w:hyperlink r:id="rId16" w:history="1">
        <w:r w:rsidRPr="00C80EC2">
          <w:rPr>
            <w:rStyle w:val="Hyperlink"/>
            <w:rFonts w:ascii="Calibri" w:eastAsia="Times New Roman" w:hAnsi="Calibri" w:cs="Calibri"/>
            <w:sz w:val="13"/>
            <w:szCs w:val="13"/>
            <w:lang w:eastAsia="de-DE"/>
          </w:rPr>
          <w:t>post@hrk.de</w:t>
        </w:r>
      </w:hyperlink>
      <w:r w:rsidRPr="00C80EC2">
        <w:rPr>
          <w:rFonts w:ascii="Calibri" w:eastAsia="Times New Roman" w:hAnsi="Calibri" w:cs="Calibri"/>
          <w:sz w:val="13"/>
          <w:szCs w:val="13"/>
          <w:lang w:eastAsia="de-DE"/>
        </w:rPr>
        <w:t xml:space="preserve"> </w:t>
      </w:r>
    </w:p>
    <w:p w14:paraId="74A774A4" w14:textId="77777777" w:rsidR="003967F5" w:rsidRDefault="00684DA6" w:rsidP="00B532EC">
      <w:pPr>
        <w:tabs>
          <w:tab w:val="left" w:pos="142"/>
        </w:tabs>
        <w:spacing w:after="0" w:line="240" w:lineRule="auto"/>
        <w:jc w:val="both"/>
        <w:rPr>
          <w:rFonts w:ascii="Calibri" w:eastAsia="Times New Roman" w:hAnsi="Calibri" w:cs="Calibri"/>
          <w:sz w:val="13"/>
          <w:szCs w:val="13"/>
          <w:lang w:val="en-US" w:eastAsia="de-DE"/>
        </w:rPr>
      </w:pPr>
      <w:r w:rsidRPr="00684DA6">
        <w:rPr>
          <w:rFonts w:ascii="Calibri" w:eastAsia="Times New Roman" w:hAnsi="Calibri" w:cs="Calibri"/>
          <w:sz w:val="13"/>
          <w:szCs w:val="13"/>
          <w:lang w:val="en-US" w:eastAsia="de-DE"/>
        </w:rPr>
        <w:t>-</w:t>
      </w:r>
      <w:r w:rsidRPr="00684DA6">
        <w:rPr>
          <w:rFonts w:ascii="Calibri" w:eastAsia="Times New Roman" w:hAnsi="Calibri" w:cs="Calibri"/>
          <w:sz w:val="13"/>
          <w:szCs w:val="13"/>
          <w:lang w:val="en-US" w:eastAsia="de-DE"/>
        </w:rPr>
        <w:tab/>
        <w:t xml:space="preserve">"Higher Education Compass" of the German Rectors’ Conference features comprehensive information on institutions, </w:t>
      </w:r>
      <w:proofErr w:type="spellStart"/>
      <w:r w:rsidRPr="00684DA6">
        <w:rPr>
          <w:rFonts w:ascii="Calibri" w:eastAsia="Times New Roman" w:hAnsi="Calibri" w:cs="Calibri"/>
          <w:sz w:val="13"/>
          <w:szCs w:val="13"/>
          <w:lang w:val="en-US" w:eastAsia="de-DE"/>
        </w:rPr>
        <w:t>programmes</w:t>
      </w:r>
      <w:proofErr w:type="spellEnd"/>
      <w:r w:rsidRPr="00684DA6">
        <w:rPr>
          <w:rFonts w:ascii="Calibri" w:eastAsia="Times New Roman" w:hAnsi="Calibri" w:cs="Calibri"/>
          <w:sz w:val="13"/>
          <w:szCs w:val="13"/>
          <w:lang w:val="en-US" w:eastAsia="de-DE"/>
        </w:rPr>
        <w:t xml:space="preserve"> of study, etc. (</w:t>
      </w:r>
      <w:hyperlink r:id="rId17" w:history="1">
        <w:r w:rsidRPr="000E60CF">
          <w:rPr>
            <w:rStyle w:val="Hyperlink"/>
            <w:rFonts w:ascii="Calibri" w:eastAsia="Times New Roman" w:hAnsi="Calibri" w:cs="Calibri"/>
            <w:sz w:val="13"/>
            <w:szCs w:val="13"/>
            <w:lang w:val="en-US" w:eastAsia="de-DE"/>
          </w:rPr>
          <w:t>www.higher-education-compass.de</w:t>
        </w:r>
      </w:hyperlink>
      <w:r>
        <w:rPr>
          <w:rFonts w:ascii="Calibri" w:eastAsia="Times New Roman" w:hAnsi="Calibri" w:cs="Calibri"/>
          <w:sz w:val="13"/>
          <w:szCs w:val="13"/>
          <w:lang w:val="en-US" w:eastAsia="de-DE"/>
        </w:rPr>
        <w:t xml:space="preserve"> </w:t>
      </w:r>
      <w:r w:rsidR="003967F5" w:rsidRPr="003967F5">
        <w:rPr>
          <w:rFonts w:ascii="Calibri" w:eastAsia="Times New Roman" w:hAnsi="Calibri" w:cs="Calibri"/>
          <w:sz w:val="13"/>
          <w:szCs w:val="13"/>
          <w:lang w:val="en-US" w:eastAsia="de-DE"/>
        </w:rPr>
        <w:t>)</w:t>
      </w:r>
    </w:p>
    <w:p w14:paraId="5732B2E9" w14:textId="77777777" w:rsidR="00B532EC" w:rsidRPr="003967F5" w:rsidRDefault="00B532EC" w:rsidP="00B532EC">
      <w:pPr>
        <w:tabs>
          <w:tab w:val="left" w:pos="142"/>
        </w:tabs>
        <w:spacing w:after="0" w:line="240" w:lineRule="auto"/>
        <w:jc w:val="both"/>
        <w:rPr>
          <w:rFonts w:ascii="Calibri" w:eastAsia="Times New Roman" w:hAnsi="Calibri" w:cs="Calibri"/>
          <w:sz w:val="13"/>
          <w:szCs w:val="13"/>
          <w:lang w:val="en-US"/>
        </w:rPr>
      </w:pPr>
    </w:p>
    <w:sectPr w:rsidR="00B532EC" w:rsidRPr="003967F5" w:rsidSect="00427C5A">
      <w:footnotePr>
        <w:pos w:val="beneathText"/>
      </w:footnotePr>
      <w:endnotePr>
        <w:numFmt w:val="decimal"/>
      </w:endnotePr>
      <w:pgSz w:w="11906" w:h="16838"/>
      <w:pgMar w:top="1417"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697B" w14:textId="77777777" w:rsidR="00F360BB" w:rsidRDefault="00F360BB" w:rsidP="003967F5">
      <w:pPr>
        <w:spacing w:after="0" w:line="240" w:lineRule="auto"/>
      </w:pPr>
      <w:r>
        <w:separator/>
      </w:r>
    </w:p>
  </w:endnote>
  <w:endnote w:type="continuationSeparator" w:id="0">
    <w:p w14:paraId="321A411B" w14:textId="77777777" w:rsidR="00F360BB" w:rsidRDefault="00F360BB" w:rsidP="003967F5">
      <w:pPr>
        <w:spacing w:after="0" w:line="240" w:lineRule="auto"/>
      </w:pPr>
      <w:r>
        <w:continuationSeparator/>
      </w:r>
    </w:p>
  </w:endnote>
  <w:endnote w:id="1">
    <w:p w14:paraId="059111E0" w14:textId="77777777" w:rsidR="001F45C6" w:rsidRPr="00C80EC2" w:rsidRDefault="001F45C6">
      <w:pPr>
        <w:pStyle w:val="Endnotentext"/>
        <w:rPr>
          <w:lang w:val="en-US"/>
        </w:rPr>
      </w:pPr>
      <w:r>
        <w:rPr>
          <w:rStyle w:val="Endnotenzeichen"/>
        </w:rPr>
        <w:endnoteRef/>
      </w:r>
      <w:r w:rsidRPr="00C80EC2">
        <w:rPr>
          <w:lang w:val="en-US"/>
        </w:rPr>
        <w:t xml:space="preserve"> </w:t>
      </w:r>
      <w:r w:rsidRPr="00796F6B">
        <w:rPr>
          <w:sz w:val="13"/>
          <w:szCs w:val="13"/>
          <w:lang w:val="en-GB"/>
        </w:rPr>
        <w:t>The information covers only aspects d</w:t>
      </w:r>
      <w:r>
        <w:rPr>
          <w:sz w:val="13"/>
          <w:szCs w:val="13"/>
          <w:lang w:val="en-GB"/>
        </w:rPr>
        <w:t xml:space="preserve">irectly relevant to purposes of </w:t>
      </w:r>
      <w:r w:rsidRPr="00796F6B">
        <w:rPr>
          <w:sz w:val="13"/>
          <w:szCs w:val="13"/>
          <w:lang w:val="en-GB"/>
        </w:rPr>
        <w:t>the Diploma Supplem</w:t>
      </w:r>
      <w:r>
        <w:rPr>
          <w:sz w:val="13"/>
          <w:szCs w:val="13"/>
          <w:lang w:val="en-GB"/>
        </w:rPr>
        <w:t>ent.</w:t>
      </w:r>
    </w:p>
  </w:endnote>
  <w:endnote w:id="2">
    <w:p w14:paraId="296760EB" w14:textId="77777777" w:rsidR="001F45C6" w:rsidRPr="00C80EC2" w:rsidRDefault="001F45C6">
      <w:pPr>
        <w:pStyle w:val="Endnotentext"/>
        <w:rPr>
          <w:lang w:val="en-US"/>
        </w:rPr>
      </w:pPr>
      <w:r>
        <w:rPr>
          <w:rStyle w:val="Endnotenzeichen"/>
        </w:rPr>
        <w:endnoteRef/>
      </w:r>
      <w:r w:rsidRPr="00C80EC2">
        <w:rPr>
          <w:lang w:val="en-US"/>
        </w:rPr>
        <w:t xml:space="preserve"> </w:t>
      </w:r>
      <w:r w:rsidRPr="00216275">
        <w:rPr>
          <w:i/>
          <w:sz w:val="13"/>
          <w:szCs w:val="13"/>
          <w:lang w:val="en-GB"/>
        </w:rPr>
        <w:t>Berufsakademien</w:t>
      </w:r>
      <w:r w:rsidRPr="004C75EF">
        <w:rPr>
          <w:sz w:val="13"/>
          <w:szCs w:val="13"/>
          <w:lang w:val="en-GB"/>
        </w:rPr>
        <w:t xml:space="preserve"> are not considered as Higher Education Institutions, they only exist in some of the </w:t>
      </w:r>
      <w:r w:rsidRPr="00216275">
        <w:rPr>
          <w:i/>
          <w:sz w:val="13"/>
          <w:szCs w:val="13"/>
          <w:lang w:val="en-GB"/>
        </w:rPr>
        <w:t>Länder</w:t>
      </w:r>
      <w:r w:rsidRPr="004C75EF">
        <w:rPr>
          <w:sz w:val="13"/>
          <w:szCs w:val="13"/>
          <w:lang w:val="en-GB"/>
        </w:rPr>
        <w:t xml:space="preserve">. They offer educational programmes in close cooperation with private companies. Students receive a formal degree and carry out an apprenticeship at the company. Some </w:t>
      </w:r>
      <w:r w:rsidRPr="00664101">
        <w:rPr>
          <w:i/>
          <w:sz w:val="13"/>
          <w:szCs w:val="13"/>
          <w:lang w:val="en-GB"/>
        </w:rPr>
        <w:t>Berufsakademien</w:t>
      </w:r>
      <w:r w:rsidRPr="004C75EF">
        <w:rPr>
          <w:sz w:val="13"/>
          <w:szCs w:val="13"/>
          <w:lang w:val="en-GB"/>
        </w:rPr>
        <w:t xml:space="preserve"> offer Bachelor courses which are recogni</w:t>
      </w:r>
      <w:r>
        <w:rPr>
          <w:sz w:val="13"/>
          <w:szCs w:val="13"/>
          <w:lang w:val="en-GB"/>
        </w:rPr>
        <w:t>s</w:t>
      </w:r>
      <w:r w:rsidRPr="004C75EF">
        <w:rPr>
          <w:sz w:val="13"/>
          <w:szCs w:val="13"/>
          <w:lang w:val="en-GB"/>
        </w:rPr>
        <w:t>ed as an academic degree if they are accredited by</w:t>
      </w:r>
      <w:r>
        <w:rPr>
          <w:sz w:val="13"/>
          <w:szCs w:val="13"/>
          <w:lang w:val="en-GB"/>
        </w:rPr>
        <w:t xml:space="preserve"> the </w:t>
      </w:r>
      <w:r w:rsidRPr="001E1A95">
        <w:rPr>
          <w:sz w:val="13"/>
          <w:szCs w:val="13"/>
          <w:lang w:val="en-US"/>
        </w:rPr>
        <w:t>Accreditation Council</w:t>
      </w:r>
      <w:r w:rsidRPr="008F0CEA">
        <w:rPr>
          <w:sz w:val="13"/>
          <w:szCs w:val="13"/>
          <w:lang w:val="en-US"/>
        </w:rPr>
        <w:t>.</w:t>
      </w:r>
    </w:p>
  </w:endnote>
  <w:endnote w:id="3">
    <w:p w14:paraId="7DFDE717" w14:textId="77777777" w:rsidR="001F45C6" w:rsidRPr="00C80EC2" w:rsidRDefault="001F45C6">
      <w:pPr>
        <w:pStyle w:val="Endnotentext"/>
        <w:rPr>
          <w:lang w:val="en-US"/>
        </w:rPr>
      </w:pPr>
      <w:r>
        <w:rPr>
          <w:rStyle w:val="Endnotenzeichen"/>
        </w:rPr>
        <w:endnoteRef/>
      </w:r>
      <w:r w:rsidRPr="00C80EC2">
        <w:rPr>
          <w:lang w:val="en-US"/>
        </w:rPr>
        <w:t xml:space="preserve"> </w:t>
      </w:r>
      <w:r w:rsidRPr="00981511">
        <w:rPr>
          <w:sz w:val="13"/>
          <w:szCs w:val="13"/>
          <w:lang w:val="en-GB"/>
        </w:rPr>
        <w:t>German Qualifications Framework</w:t>
      </w:r>
      <w:r w:rsidRPr="00ED263B">
        <w:rPr>
          <w:sz w:val="13"/>
          <w:szCs w:val="13"/>
          <w:lang w:val="en-GB"/>
        </w:rPr>
        <w:t xml:space="preserve"> for Higher Education Degrees</w:t>
      </w:r>
      <w:r>
        <w:rPr>
          <w:sz w:val="13"/>
          <w:szCs w:val="13"/>
          <w:lang w:val="en-GB"/>
        </w:rPr>
        <w:t>.</w:t>
      </w:r>
      <w:r w:rsidRPr="00ED263B">
        <w:rPr>
          <w:sz w:val="13"/>
          <w:szCs w:val="13"/>
          <w:lang w:val="en-GB"/>
        </w:rPr>
        <w:t xml:space="preserve"> </w:t>
      </w:r>
      <w:r>
        <w:rPr>
          <w:sz w:val="13"/>
          <w:szCs w:val="13"/>
          <w:lang w:val="en-GB"/>
        </w:rPr>
        <w:t>(Resolution</w:t>
      </w:r>
      <w:r w:rsidRPr="00981511">
        <w:rPr>
          <w:sz w:val="13"/>
          <w:szCs w:val="13"/>
          <w:lang w:val="en-GB"/>
        </w:rPr>
        <w:t xml:space="preserve"> </w:t>
      </w:r>
      <w:r>
        <w:rPr>
          <w:sz w:val="13"/>
          <w:szCs w:val="13"/>
          <w:lang w:val="en-GB"/>
        </w:rPr>
        <w:t>of</w:t>
      </w:r>
      <w:r w:rsidRPr="00981511">
        <w:rPr>
          <w:sz w:val="13"/>
          <w:szCs w:val="13"/>
          <w:lang w:val="en-GB"/>
        </w:rPr>
        <w:t xml:space="preserve"> the</w:t>
      </w:r>
      <w:r>
        <w:rPr>
          <w:lang w:val="en-GB"/>
        </w:rPr>
        <w:t xml:space="preserv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16 February 2017).</w:t>
      </w:r>
    </w:p>
  </w:endnote>
  <w:endnote w:id="4">
    <w:p w14:paraId="109767C0" w14:textId="77777777" w:rsidR="001F45C6" w:rsidRPr="00C80EC2" w:rsidRDefault="001F45C6">
      <w:pPr>
        <w:pStyle w:val="Endnotentext"/>
        <w:rPr>
          <w:lang w:val="en-US"/>
        </w:rPr>
      </w:pPr>
      <w:r>
        <w:rPr>
          <w:rStyle w:val="Endnotenzeichen"/>
        </w:rPr>
        <w:endnoteRef/>
      </w:r>
      <w:r w:rsidRPr="00C80EC2">
        <w:rPr>
          <w:lang w:val="en-US"/>
        </w:rPr>
        <w:t xml:space="preserve"> </w:t>
      </w:r>
      <w:r>
        <w:rPr>
          <w:sz w:val="13"/>
          <w:szCs w:val="13"/>
          <w:lang w:val="en-GB"/>
        </w:rPr>
        <w:t xml:space="preserve">German Qualifications Framework for Lifelong Learning (DQR). Joint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the German Federal Ministry of Education and Research, the German Conference of Economics Ministers and the German Federal Ministry of Economics and Technology (Resolution of the </w:t>
      </w:r>
      <w:r w:rsidRPr="003656E8">
        <w:rPr>
          <w:sz w:val="13"/>
          <w:szCs w:val="13"/>
          <w:lang w:val="en-GB"/>
        </w:rPr>
        <w:t>Standing</w:t>
      </w:r>
      <w:r>
        <w:rPr>
          <w:sz w:val="13"/>
          <w:szCs w:val="13"/>
          <w:lang w:val="en-GB"/>
        </w:rPr>
        <w:t xml:space="preserve"> </w:t>
      </w:r>
      <w:r w:rsidRPr="003656E8">
        <w:rPr>
          <w:sz w:val="13"/>
          <w:szCs w:val="13"/>
          <w:lang w:val="en-GB"/>
        </w:rPr>
        <w:t>Conference of the Ministers of Education and Cultural Affairs of the</w:t>
      </w:r>
      <w:r>
        <w:rPr>
          <w:sz w:val="13"/>
          <w:szCs w:val="13"/>
          <w:lang w:val="en-GB"/>
        </w:rPr>
        <w:t xml:space="preserve"> </w:t>
      </w:r>
      <w:r w:rsidRPr="003656E8">
        <w:rPr>
          <w:i/>
          <w:sz w:val="13"/>
          <w:szCs w:val="13"/>
          <w:lang w:val="en-GB"/>
        </w:rPr>
        <w:t>Länder</w:t>
      </w:r>
      <w:r w:rsidRPr="003656E8">
        <w:rPr>
          <w:sz w:val="13"/>
          <w:szCs w:val="13"/>
          <w:lang w:val="en-GB"/>
        </w:rPr>
        <w:t xml:space="preserve"> in the Federal Republic of Germany</w:t>
      </w:r>
      <w:r>
        <w:rPr>
          <w:sz w:val="13"/>
          <w:szCs w:val="13"/>
          <w:lang w:val="en-GB"/>
        </w:rPr>
        <w:t xml:space="preserve"> of 15 November 2012). More information at </w:t>
      </w:r>
      <w:r w:rsidR="00000000">
        <w:fldChar w:fldCharType="begin"/>
      </w:r>
      <w:r w:rsidR="00000000" w:rsidRPr="00D94BB8">
        <w:rPr>
          <w:lang w:val="en-US"/>
        </w:rPr>
        <w:instrText>HYPERLINK "http://www.dqr.de"</w:instrText>
      </w:r>
      <w:r w:rsidR="00000000">
        <w:fldChar w:fldCharType="separate"/>
      </w:r>
      <w:r w:rsidRPr="00EC7BB5">
        <w:rPr>
          <w:rStyle w:val="Hyperlink"/>
          <w:sz w:val="13"/>
          <w:szCs w:val="13"/>
          <w:lang w:val="en-GB"/>
        </w:rPr>
        <w:t>www.dqr.de</w:t>
      </w:r>
      <w:r w:rsidR="00000000">
        <w:rPr>
          <w:rStyle w:val="Hyperlink"/>
          <w:sz w:val="13"/>
          <w:szCs w:val="13"/>
          <w:lang w:val="en-GB"/>
        </w:rPr>
        <w:fldChar w:fldCharType="end"/>
      </w:r>
    </w:p>
  </w:endnote>
  <w:endnote w:id="5">
    <w:p w14:paraId="1B73F71C" w14:textId="77777777" w:rsidR="001F45C6" w:rsidRPr="00C80EC2" w:rsidRDefault="001F45C6">
      <w:pPr>
        <w:pStyle w:val="Endnotentext"/>
        <w:rPr>
          <w:lang w:val="en-US"/>
        </w:rPr>
      </w:pPr>
      <w:r>
        <w:rPr>
          <w:rStyle w:val="Endnotenzeichen"/>
        </w:rPr>
        <w:endnoteRef/>
      </w:r>
      <w:r w:rsidRPr="00C80EC2">
        <w:rPr>
          <w:lang w:val="en-US"/>
        </w:rPr>
        <w:t xml:space="preserve"> </w:t>
      </w:r>
      <w:r w:rsidRPr="00981511">
        <w:rPr>
          <w:sz w:val="13"/>
          <w:szCs w:val="13"/>
          <w:lang w:val="en-GB"/>
        </w:rPr>
        <w:t>Recommendation of the European Parliament and the Eu</w:t>
      </w:r>
      <w:r>
        <w:rPr>
          <w:sz w:val="13"/>
          <w:szCs w:val="13"/>
          <w:lang w:val="en-GB"/>
        </w:rPr>
        <w:t>ropean Council on the establish</w:t>
      </w:r>
      <w:r w:rsidRPr="00981511">
        <w:rPr>
          <w:sz w:val="13"/>
          <w:szCs w:val="13"/>
          <w:lang w:val="en-GB"/>
        </w:rPr>
        <w:t>ment of a European Qualifications Framework for Lifelong Learning of 23 April 2008 (2008/C 111/01 – European Qualifications Framework for Lifelong Learning – EQF)</w:t>
      </w:r>
      <w:r>
        <w:rPr>
          <w:sz w:val="13"/>
          <w:szCs w:val="13"/>
          <w:lang w:val="en-GB"/>
        </w:rPr>
        <w:t>.</w:t>
      </w:r>
    </w:p>
  </w:endnote>
  <w:endnote w:id="6">
    <w:p w14:paraId="4ADBB627" w14:textId="77777777" w:rsidR="001F45C6" w:rsidRPr="00C80EC2" w:rsidRDefault="001F45C6">
      <w:pPr>
        <w:pStyle w:val="Endnotentext"/>
        <w:rPr>
          <w:lang w:val="en-US"/>
        </w:rPr>
      </w:pPr>
      <w:r>
        <w:rPr>
          <w:rStyle w:val="Endnotenzeichen"/>
        </w:rPr>
        <w:endnoteRef/>
      </w:r>
      <w:r w:rsidRPr="00C80EC2">
        <w:rPr>
          <w:lang w:val="en-US"/>
        </w:rPr>
        <w:t xml:space="preserve"> </w:t>
      </w:r>
      <w:r w:rsidRPr="007706D8">
        <w:rPr>
          <w:sz w:val="13"/>
          <w:szCs w:val="13"/>
          <w:lang w:val="en-GB"/>
        </w:rPr>
        <w:t xml:space="preserve">Specimen decree pursuant to Article 4, paragraphs 1 – 4 of the interstate study accreditation treaty (Resolution of the Standing Conference of the Ministers of Education and Cultural Affairs of the Länder in the Federal Republic of Germany of </w:t>
      </w:r>
      <w:r>
        <w:rPr>
          <w:sz w:val="13"/>
          <w:szCs w:val="13"/>
          <w:lang w:val="en-GB"/>
        </w:rPr>
        <w:t xml:space="preserve">7 </w:t>
      </w:r>
      <w:r w:rsidRPr="007706D8">
        <w:rPr>
          <w:sz w:val="13"/>
          <w:szCs w:val="13"/>
          <w:lang w:val="en-GB"/>
        </w:rPr>
        <w:t>December 2017)</w:t>
      </w:r>
      <w:r>
        <w:rPr>
          <w:sz w:val="13"/>
          <w:szCs w:val="13"/>
          <w:lang w:val="en-GB"/>
        </w:rPr>
        <w:t>.</w:t>
      </w:r>
    </w:p>
  </w:endnote>
  <w:endnote w:id="7">
    <w:p w14:paraId="69E7CCDC" w14:textId="77777777" w:rsidR="001F45C6" w:rsidRPr="00C80EC2" w:rsidRDefault="001F45C6">
      <w:pPr>
        <w:pStyle w:val="Endnotentext"/>
        <w:rPr>
          <w:lang w:val="en-US"/>
        </w:rPr>
      </w:pPr>
      <w:r>
        <w:rPr>
          <w:rStyle w:val="Endnotenzeichen"/>
        </w:rPr>
        <w:endnoteRef/>
      </w:r>
      <w:r w:rsidRPr="00C80EC2">
        <w:rPr>
          <w:lang w:val="en-US"/>
        </w:rPr>
        <w:t xml:space="preserve"> </w:t>
      </w:r>
      <w:r w:rsidRPr="00024BF9">
        <w:rPr>
          <w:sz w:val="13"/>
          <w:szCs w:val="13"/>
          <w:lang w:val="en-US"/>
        </w:rPr>
        <w:t>Interstate Treaty on the organization of a joint accreditation system to</w:t>
      </w:r>
      <w:r>
        <w:rPr>
          <w:sz w:val="13"/>
          <w:szCs w:val="13"/>
          <w:lang w:val="en-US"/>
        </w:rPr>
        <w:t xml:space="preserve"> </w:t>
      </w:r>
      <w:r w:rsidRPr="00024BF9">
        <w:rPr>
          <w:sz w:val="13"/>
          <w:szCs w:val="13"/>
          <w:lang w:val="en-US"/>
        </w:rPr>
        <w:t>ensure the quality of teaching and learning at German higher education</w:t>
      </w:r>
      <w:r>
        <w:rPr>
          <w:sz w:val="13"/>
          <w:szCs w:val="13"/>
          <w:lang w:val="en-US"/>
        </w:rPr>
        <w:t xml:space="preserve"> </w:t>
      </w:r>
      <w:r w:rsidRPr="00024BF9">
        <w:rPr>
          <w:sz w:val="13"/>
          <w:szCs w:val="13"/>
          <w:lang w:val="en-US"/>
        </w:rPr>
        <w:t>institutions (Interstate study accreditation treaty)</w:t>
      </w:r>
      <w:r>
        <w:rPr>
          <w:sz w:val="13"/>
          <w:szCs w:val="13"/>
          <w:lang w:val="en-US"/>
        </w:rPr>
        <w:t xml:space="preserve"> </w:t>
      </w:r>
      <w:r w:rsidRPr="00024BF9">
        <w:rPr>
          <w:sz w:val="13"/>
          <w:szCs w:val="13"/>
          <w:lang w:val="en-US"/>
        </w:rPr>
        <w:t>(Decision of the Standing Conference of the Ministers of Education and</w:t>
      </w:r>
      <w:r>
        <w:rPr>
          <w:sz w:val="13"/>
          <w:szCs w:val="13"/>
          <w:lang w:val="en-US"/>
        </w:rPr>
        <w:t xml:space="preserve"> </w:t>
      </w:r>
      <w:r w:rsidRPr="00024BF9">
        <w:rPr>
          <w:sz w:val="13"/>
          <w:szCs w:val="13"/>
          <w:lang w:val="en-US"/>
        </w:rPr>
        <w:t>Cultural Affairs of the Länder in the Federal Republic of Germany</w:t>
      </w:r>
      <w:r>
        <w:rPr>
          <w:sz w:val="13"/>
          <w:szCs w:val="13"/>
          <w:lang w:val="en-US"/>
        </w:rPr>
        <w:t xml:space="preserve"> </w:t>
      </w:r>
      <w:r w:rsidRPr="00024BF9">
        <w:rPr>
          <w:sz w:val="13"/>
          <w:szCs w:val="13"/>
          <w:lang w:val="en-US"/>
        </w:rPr>
        <w:t>of 8</w:t>
      </w:r>
      <w:r>
        <w:rPr>
          <w:sz w:val="13"/>
          <w:szCs w:val="13"/>
          <w:lang w:val="en-US"/>
        </w:rPr>
        <w:t xml:space="preserve"> December </w:t>
      </w:r>
      <w:r w:rsidRPr="00024BF9">
        <w:rPr>
          <w:sz w:val="13"/>
          <w:szCs w:val="13"/>
          <w:lang w:val="en-US"/>
        </w:rPr>
        <w:t>2016)</w:t>
      </w:r>
      <w:r>
        <w:rPr>
          <w:sz w:val="13"/>
          <w:szCs w:val="13"/>
          <w:lang w:val="en-US"/>
        </w:rPr>
        <w:t xml:space="preserve">, </w:t>
      </w:r>
      <w:r w:rsidRPr="00024BF9">
        <w:rPr>
          <w:sz w:val="13"/>
          <w:szCs w:val="13"/>
          <w:lang w:val="en-US"/>
        </w:rPr>
        <w:t xml:space="preserve">Enacted on </w:t>
      </w:r>
      <w:r>
        <w:rPr>
          <w:sz w:val="13"/>
          <w:szCs w:val="13"/>
          <w:lang w:val="en-US"/>
        </w:rPr>
        <w:t xml:space="preserve">1 </w:t>
      </w:r>
      <w:r w:rsidRPr="00024BF9">
        <w:rPr>
          <w:sz w:val="13"/>
          <w:szCs w:val="13"/>
          <w:lang w:val="en-US"/>
        </w:rPr>
        <w:t>January 2018</w:t>
      </w:r>
      <w:r>
        <w:rPr>
          <w:sz w:val="13"/>
          <w:szCs w:val="13"/>
          <w:lang w:val="en-GB"/>
        </w:rPr>
        <w:t>.</w:t>
      </w:r>
    </w:p>
  </w:endnote>
  <w:endnote w:id="8">
    <w:p w14:paraId="7CAAF3D4" w14:textId="77777777" w:rsidR="001F45C6" w:rsidRPr="00C80EC2" w:rsidRDefault="001F45C6">
      <w:pPr>
        <w:pStyle w:val="Endnotentext"/>
        <w:rPr>
          <w:lang w:val="en-US"/>
        </w:rPr>
      </w:pPr>
      <w:r>
        <w:rPr>
          <w:rStyle w:val="Endnotenzeichen"/>
        </w:rPr>
        <w:endnoteRef/>
      </w:r>
      <w:r w:rsidRPr="00C80EC2">
        <w:rPr>
          <w:lang w:val="en-US"/>
        </w:rPr>
        <w:t xml:space="preserve"> </w:t>
      </w:r>
      <w:r>
        <w:rPr>
          <w:sz w:val="13"/>
          <w:szCs w:val="13"/>
          <w:lang w:val="en-GB"/>
        </w:rPr>
        <w:t>See note No. 7</w:t>
      </w:r>
      <w:r w:rsidRPr="00B56CB1">
        <w:rPr>
          <w:sz w:val="13"/>
          <w:szCs w:val="13"/>
          <w:lang w:val="en-GB"/>
        </w:rPr>
        <w:t>.</w:t>
      </w:r>
    </w:p>
  </w:endnote>
  <w:endnote w:id="9">
    <w:p w14:paraId="4558F909" w14:textId="77777777" w:rsidR="001F45C6" w:rsidRPr="00C80EC2" w:rsidRDefault="001F45C6">
      <w:pPr>
        <w:pStyle w:val="Endnotentext"/>
        <w:rPr>
          <w:lang w:val="en-US"/>
        </w:rPr>
      </w:pPr>
      <w:r>
        <w:rPr>
          <w:rStyle w:val="Endnotenzeichen"/>
        </w:rPr>
        <w:endnoteRef/>
      </w:r>
      <w:r w:rsidRPr="00C80EC2">
        <w:rPr>
          <w:lang w:val="en-US"/>
        </w:rPr>
        <w:t xml:space="preserve"> </w:t>
      </w:r>
      <w:r>
        <w:rPr>
          <w:sz w:val="13"/>
          <w:szCs w:val="13"/>
          <w:lang w:val="en-GB"/>
        </w:rPr>
        <w:t>See note No. 7</w:t>
      </w:r>
      <w:r w:rsidRPr="00B56CB1">
        <w:rPr>
          <w:sz w:val="13"/>
          <w:szCs w:val="13"/>
          <w:lang w:val="en-GB"/>
        </w:rPr>
        <w:t>.</w:t>
      </w:r>
    </w:p>
  </w:endnote>
  <w:endnote w:id="10">
    <w:p w14:paraId="0156B334" w14:textId="77777777" w:rsidR="001F45C6" w:rsidRPr="00C80EC2" w:rsidRDefault="001F45C6">
      <w:pPr>
        <w:pStyle w:val="Endnotentext"/>
        <w:rPr>
          <w:lang w:val="en-US"/>
        </w:rPr>
      </w:pPr>
      <w:r>
        <w:rPr>
          <w:rStyle w:val="Endnotenzeichen"/>
        </w:rPr>
        <w:endnoteRef/>
      </w:r>
      <w:r w:rsidRPr="00C80EC2">
        <w:rPr>
          <w:lang w:val="en-US"/>
        </w:rPr>
        <w:t xml:space="preserve"> </w:t>
      </w:r>
      <w:r>
        <w:rPr>
          <w:sz w:val="13"/>
          <w:szCs w:val="13"/>
          <w:lang w:val="en-GB"/>
        </w:rPr>
        <w:t xml:space="preserve">Access to higher education for applicants with a vocational qualification, but without a school-based higher education entrance qualification </w:t>
      </w:r>
      <w:r>
        <w:rPr>
          <w:sz w:val="13"/>
          <w:szCs w:val="13"/>
          <w:lang w:val="en-US"/>
        </w:rPr>
        <w:t>(</w:t>
      </w:r>
      <w:r w:rsidRPr="003656E8">
        <w:rPr>
          <w:sz w:val="13"/>
          <w:szCs w:val="13"/>
          <w:lang w:val="en-GB"/>
        </w:rPr>
        <w:t>Resolution of the Standing Conference of</w:t>
      </w:r>
      <w:r>
        <w:rPr>
          <w:sz w:val="13"/>
          <w:szCs w:val="13"/>
          <w:lang w:val="en-GB"/>
        </w:rPr>
        <w:t xml:space="preserve"> </w:t>
      </w:r>
      <w:r w:rsidRPr="003656E8">
        <w:rPr>
          <w:sz w:val="13"/>
          <w:szCs w:val="13"/>
          <w:lang w:val="en-GB"/>
        </w:rPr>
        <w:t xml:space="preserve">the Ministers of Education and Cultural Affairs of the </w:t>
      </w:r>
      <w:r w:rsidRPr="003656E8">
        <w:rPr>
          <w:i/>
          <w:sz w:val="13"/>
          <w:szCs w:val="13"/>
          <w:lang w:val="en-GB"/>
        </w:rPr>
        <w:t>Länder</w:t>
      </w:r>
      <w:r>
        <w:rPr>
          <w:sz w:val="13"/>
          <w:szCs w:val="13"/>
          <w:lang w:val="en-GB"/>
        </w:rPr>
        <w:t xml:space="preserve"> in the </w:t>
      </w:r>
      <w:r w:rsidRPr="003656E8">
        <w:rPr>
          <w:sz w:val="13"/>
          <w:szCs w:val="13"/>
          <w:lang w:val="en-GB"/>
        </w:rPr>
        <w:t>Federal Republic of Germany of</w:t>
      </w:r>
      <w:r>
        <w:rPr>
          <w:sz w:val="13"/>
          <w:szCs w:val="13"/>
          <w:lang w:val="en-GB"/>
        </w:rPr>
        <w:t xml:space="preserve"> 6 March 2009).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utigerNext LT RegularCn">
    <w:altName w:val="Segoe UI"/>
    <w:charset w:val="00"/>
    <w:family w:val="swiss"/>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87A5" w14:textId="77777777" w:rsidR="003967F5" w:rsidRPr="00FE31EA" w:rsidRDefault="003967F5" w:rsidP="008C205B">
    <w:pPr>
      <w:overflowPunct w:val="0"/>
      <w:autoSpaceDE w:val="0"/>
      <w:autoSpaceDN w:val="0"/>
      <w:adjustRightInd w:val="0"/>
      <w:spacing w:after="120" w:line="240" w:lineRule="auto"/>
      <w:ind w:left="170" w:firstLine="539"/>
      <w:rPr>
        <w:sz w:val="20"/>
        <w:szCs w:val="20"/>
      </w:rPr>
    </w:pPr>
    <w:r w:rsidRPr="00741407">
      <w:rPr>
        <w:rFonts w:ascii="Arial" w:hAnsi="Arial" w:cs="Arial"/>
        <w:sz w:val="20"/>
        <w:szCs w:val="20"/>
      </w:rPr>
      <w:fldChar w:fldCharType="begin"/>
    </w:r>
    <w:r w:rsidRPr="00741407">
      <w:rPr>
        <w:rFonts w:ascii="Arial" w:hAnsi="Arial" w:cs="Arial"/>
        <w:sz w:val="20"/>
        <w:szCs w:val="20"/>
      </w:rPr>
      <w:instrText xml:space="preserve"> MERGEFIELD "nachname" </w:instrText>
    </w:r>
    <w:r w:rsidRPr="00741407">
      <w:rPr>
        <w:rFonts w:ascii="Arial" w:hAnsi="Arial" w:cs="Arial"/>
        <w:sz w:val="20"/>
        <w:szCs w:val="20"/>
      </w:rPr>
      <w:fldChar w:fldCharType="separate"/>
    </w:r>
    <w:r w:rsidRPr="00741407">
      <w:rPr>
        <w:rFonts w:ascii="Arial" w:hAnsi="Arial" w:cs="Arial"/>
        <w:noProof/>
        <w:sz w:val="20"/>
        <w:szCs w:val="20"/>
      </w:rPr>
      <w:t>«nachname»</w:t>
    </w:r>
    <w:r w:rsidRPr="00741407">
      <w:rPr>
        <w:rFonts w:ascii="Arial" w:hAnsi="Arial" w:cs="Arial"/>
        <w:sz w:val="20"/>
        <w:szCs w:val="20"/>
      </w:rPr>
      <w:fldChar w:fldCharType="end"/>
    </w:r>
    <w:r w:rsidRPr="00741407">
      <w:rPr>
        <w:rFonts w:ascii="Arial" w:hAnsi="Arial" w:cs="Arial"/>
        <w:sz w:val="20"/>
        <w:szCs w:val="20"/>
      </w:rPr>
      <w:t xml:space="preserve">/ </w:t>
    </w:r>
    <w:r w:rsidRPr="00741407">
      <w:rPr>
        <w:rFonts w:ascii="Arial" w:hAnsi="Arial" w:cs="Arial"/>
        <w:sz w:val="20"/>
        <w:szCs w:val="20"/>
      </w:rPr>
      <w:fldChar w:fldCharType="begin"/>
    </w:r>
    <w:r w:rsidRPr="00741407">
      <w:rPr>
        <w:rFonts w:ascii="Arial" w:hAnsi="Arial" w:cs="Arial"/>
        <w:sz w:val="20"/>
        <w:szCs w:val="20"/>
      </w:rPr>
      <w:instrText xml:space="preserve"> MERGEFIELD "vorname" </w:instrText>
    </w:r>
    <w:r w:rsidRPr="00741407">
      <w:rPr>
        <w:rFonts w:ascii="Arial" w:hAnsi="Arial" w:cs="Arial"/>
        <w:sz w:val="20"/>
        <w:szCs w:val="20"/>
      </w:rPr>
      <w:fldChar w:fldCharType="separate"/>
    </w:r>
    <w:r w:rsidRPr="00741407">
      <w:rPr>
        <w:rFonts w:ascii="Arial" w:hAnsi="Arial" w:cs="Arial"/>
        <w:noProof/>
        <w:sz w:val="20"/>
        <w:szCs w:val="20"/>
      </w:rPr>
      <w:t>«vorname»</w:t>
    </w:r>
    <w:r w:rsidRPr="00741407">
      <w:rPr>
        <w:rFonts w:ascii="Arial" w:hAnsi="Arial" w:cs="Arial"/>
        <w:sz w:val="20"/>
        <w:szCs w:val="20"/>
      </w:rPr>
      <w:fldChar w:fldCharType="end"/>
    </w:r>
    <w:r w:rsidRPr="00FE31EA">
      <w:rPr>
        <w:rFonts w:ascii="Arial" w:hAnsi="Arial" w:cs="Arial"/>
        <w:sz w:val="20"/>
        <w:szCs w:val="20"/>
      </w:rPr>
      <w:tab/>
    </w:r>
    <w:r>
      <w:rPr>
        <w:rFonts w:ascii="Arial" w:hAnsi="Arial" w:cs="Arial"/>
        <w:sz w:val="20"/>
        <w:szCs w:val="20"/>
      </w:rPr>
      <w:tab/>
    </w:r>
    <w:r>
      <w:rPr>
        <w:rFonts w:ascii="Arial" w:hAnsi="Arial" w:cs="Arial"/>
        <w:sz w:val="20"/>
        <w:szCs w:val="20"/>
      </w:rPr>
      <w:tab/>
    </w:r>
    <w:r w:rsidRPr="00FE31EA">
      <w:rPr>
        <w:rFonts w:ascii="Arial" w:hAnsi="Arial" w:cs="Arial"/>
        <w:sz w:val="20"/>
        <w:szCs w:val="20"/>
      </w:rPr>
      <w:tab/>
    </w:r>
    <w:r>
      <w:rPr>
        <w:rFonts w:ascii="Arial" w:hAnsi="Arial" w:cs="Arial"/>
        <w:sz w:val="20"/>
        <w:szCs w:val="20"/>
      </w:rPr>
      <w:t xml:space="preserve">Student ID: </w:t>
    </w:r>
    <w:r w:rsidRPr="00741407">
      <w:rPr>
        <w:rFonts w:ascii="Arial" w:hAnsi="Arial" w:cs="Arial"/>
        <w:sz w:val="20"/>
        <w:szCs w:val="20"/>
      </w:rPr>
      <w:fldChar w:fldCharType="begin"/>
    </w:r>
    <w:r w:rsidRPr="00741407">
      <w:rPr>
        <w:rFonts w:ascii="Arial" w:hAnsi="Arial" w:cs="Arial"/>
        <w:sz w:val="20"/>
        <w:szCs w:val="20"/>
      </w:rPr>
      <w:instrText xml:space="preserve"> MERGEFIELD "matrikelnummer" </w:instrText>
    </w:r>
    <w:r w:rsidRPr="00741407">
      <w:rPr>
        <w:rFonts w:ascii="Arial" w:hAnsi="Arial" w:cs="Arial"/>
        <w:sz w:val="20"/>
        <w:szCs w:val="20"/>
      </w:rPr>
      <w:fldChar w:fldCharType="separate"/>
    </w:r>
    <w:r w:rsidRPr="00741407">
      <w:rPr>
        <w:rFonts w:ascii="Arial" w:hAnsi="Arial" w:cs="Arial"/>
        <w:noProof/>
        <w:sz w:val="20"/>
        <w:szCs w:val="20"/>
      </w:rPr>
      <w:t>«matrikelnummer»</w:t>
    </w:r>
    <w:r w:rsidRPr="00741407">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E31EA">
      <w:rPr>
        <w:rFonts w:ascii="Arial" w:hAnsi="Arial" w:cs="Arial"/>
        <w:sz w:val="20"/>
        <w:szCs w:val="20"/>
      </w:rPr>
      <w:t xml:space="preserve">Seite </w:t>
    </w:r>
    <w:r w:rsidRPr="00FE31EA">
      <w:rPr>
        <w:rFonts w:ascii="Arial" w:hAnsi="Arial" w:cs="Arial"/>
        <w:b/>
        <w:bCs/>
        <w:sz w:val="20"/>
        <w:szCs w:val="20"/>
      </w:rPr>
      <w:fldChar w:fldCharType="begin"/>
    </w:r>
    <w:r w:rsidRPr="00FE31EA">
      <w:rPr>
        <w:rFonts w:ascii="Arial" w:hAnsi="Arial" w:cs="Arial"/>
        <w:b/>
        <w:bCs/>
        <w:sz w:val="20"/>
        <w:szCs w:val="20"/>
      </w:rPr>
      <w:instrText>PAGE</w:instrText>
    </w:r>
    <w:r w:rsidRPr="00FE31EA">
      <w:rPr>
        <w:rFonts w:ascii="Arial" w:hAnsi="Arial" w:cs="Arial"/>
        <w:b/>
        <w:bCs/>
        <w:sz w:val="20"/>
        <w:szCs w:val="20"/>
      </w:rPr>
      <w:fldChar w:fldCharType="separate"/>
    </w:r>
    <w:r w:rsidR="007F1B90">
      <w:rPr>
        <w:rFonts w:ascii="Arial" w:hAnsi="Arial" w:cs="Arial"/>
        <w:b/>
        <w:bCs/>
        <w:noProof/>
        <w:sz w:val="20"/>
        <w:szCs w:val="20"/>
      </w:rPr>
      <w:t>6</w:t>
    </w:r>
    <w:r w:rsidRPr="00FE31EA">
      <w:rPr>
        <w:rFonts w:ascii="Arial" w:hAnsi="Arial" w:cs="Arial"/>
        <w:b/>
        <w:bCs/>
        <w:sz w:val="20"/>
        <w:szCs w:val="20"/>
      </w:rPr>
      <w:fldChar w:fldCharType="end"/>
    </w:r>
    <w:r w:rsidRPr="00FE31EA">
      <w:rPr>
        <w:rFonts w:ascii="Arial" w:hAnsi="Arial" w:cs="Arial"/>
        <w:sz w:val="20"/>
        <w:szCs w:val="20"/>
      </w:rPr>
      <w:t xml:space="preserve"> von </w:t>
    </w:r>
    <w:r w:rsidRPr="00FE31EA">
      <w:rPr>
        <w:rFonts w:ascii="Arial" w:hAnsi="Arial" w:cs="Arial"/>
        <w:b/>
        <w:bCs/>
        <w:sz w:val="20"/>
        <w:szCs w:val="20"/>
      </w:rPr>
      <w:fldChar w:fldCharType="begin"/>
    </w:r>
    <w:r w:rsidRPr="00FE31EA">
      <w:rPr>
        <w:rFonts w:ascii="Arial" w:hAnsi="Arial" w:cs="Arial"/>
        <w:b/>
        <w:bCs/>
        <w:sz w:val="20"/>
        <w:szCs w:val="20"/>
      </w:rPr>
      <w:instrText>NUMPAGES</w:instrText>
    </w:r>
    <w:r w:rsidRPr="00FE31EA">
      <w:rPr>
        <w:rFonts w:ascii="Arial" w:hAnsi="Arial" w:cs="Arial"/>
        <w:b/>
        <w:bCs/>
        <w:sz w:val="20"/>
        <w:szCs w:val="20"/>
      </w:rPr>
      <w:fldChar w:fldCharType="separate"/>
    </w:r>
    <w:r w:rsidR="007F1B90">
      <w:rPr>
        <w:rFonts w:ascii="Arial" w:hAnsi="Arial" w:cs="Arial"/>
        <w:b/>
        <w:bCs/>
        <w:noProof/>
        <w:sz w:val="20"/>
        <w:szCs w:val="20"/>
      </w:rPr>
      <w:t>6</w:t>
    </w:r>
    <w:r w:rsidRPr="00FE31EA">
      <w:rPr>
        <w:rFonts w:ascii="Arial"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EA3B" w14:textId="77777777" w:rsidR="00F360BB" w:rsidRDefault="00F360BB" w:rsidP="003967F5">
      <w:pPr>
        <w:spacing w:after="0" w:line="240" w:lineRule="auto"/>
      </w:pPr>
      <w:r>
        <w:separator/>
      </w:r>
    </w:p>
  </w:footnote>
  <w:footnote w:type="continuationSeparator" w:id="0">
    <w:p w14:paraId="3332964E" w14:textId="77777777" w:rsidR="00F360BB" w:rsidRDefault="00F360BB" w:rsidP="003967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D162C"/>
    <w:multiLevelType w:val="multilevel"/>
    <w:tmpl w:val="22C68E8C"/>
    <w:lvl w:ilvl="0">
      <w:start w:val="8"/>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b/>
      </w:rPr>
    </w:lvl>
    <w:lvl w:ilvl="2">
      <w:start w:val="2"/>
      <w:numFmt w:val="decimal"/>
      <w:lvlText w:val="%1.%2.%3"/>
      <w:lvlJc w:val="left"/>
      <w:pPr>
        <w:tabs>
          <w:tab w:val="num" w:pos="360"/>
        </w:tabs>
        <w:ind w:left="360" w:hanging="36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720"/>
        </w:tabs>
        <w:ind w:left="720" w:hanging="720"/>
      </w:pPr>
      <w:rPr>
        <w:rFonts w:cs="Times New Roman"/>
      </w:rPr>
    </w:lvl>
    <w:lvl w:ilvl="5">
      <w:start w:val="1"/>
      <w:numFmt w:val="decimal"/>
      <w:lvlText w:val="%1.%2.%3.%4.%5.%6"/>
      <w:lvlJc w:val="left"/>
      <w:pPr>
        <w:tabs>
          <w:tab w:val="num" w:pos="720"/>
        </w:tabs>
        <w:ind w:left="720" w:hanging="72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080"/>
        </w:tabs>
        <w:ind w:left="1080" w:hanging="1080"/>
      </w:pPr>
      <w:rPr>
        <w:rFonts w:cs="Times New Roman"/>
      </w:rPr>
    </w:lvl>
    <w:lvl w:ilvl="8">
      <w:start w:val="1"/>
      <w:numFmt w:val="decimal"/>
      <w:lvlText w:val="%1.%2.%3.%4.%5.%6.%7.%8.%9"/>
      <w:lvlJc w:val="left"/>
      <w:pPr>
        <w:tabs>
          <w:tab w:val="num" w:pos="1080"/>
        </w:tabs>
        <w:ind w:left="1080" w:hanging="1080"/>
      </w:pPr>
      <w:rPr>
        <w:rFonts w:cs="Times New Roman"/>
      </w:rPr>
    </w:lvl>
  </w:abstractNum>
  <w:num w:numId="1" w16cid:durableId="1311444174">
    <w:abstractNumId w:val="0"/>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F5"/>
    <w:rsid w:val="0007431E"/>
    <w:rsid w:val="000F2F78"/>
    <w:rsid w:val="001B3511"/>
    <w:rsid w:val="001F45C6"/>
    <w:rsid w:val="00243580"/>
    <w:rsid w:val="003739DC"/>
    <w:rsid w:val="003967F5"/>
    <w:rsid w:val="004F2FAA"/>
    <w:rsid w:val="005C72AC"/>
    <w:rsid w:val="00611323"/>
    <w:rsid w:val="00662AD1"/>
    <w:rsid w:val="00684DA6"/>
    <w:rsid w:val="006C557B"/>
    <w:rsid w:val="006F020D"/>
    <w:rsid w:val="007173BA"/>
    <w:rsid w:val="007F1B90"/>
    <w:rsid w:val="0080144A"/>
    <w:rsid w:val="0082533B"/>
    <w:rsid w:val="0089061C"/>
    <w:rsid w:val="00895AC1"/>
    <w:rsid w:val="0091279A"/>
    <w:rsid w:val="00956069"/>
    <w:rsid w:val="009874D0"/>
    <w:rsid w:val="00B532EC"/>
    <w:rsid w:val="00BB74DC"/>
    <w:rsid w:val="00C20217"/>
    <w:rsid w:val="00C80EC2"/>
    <w:rsid w:val="00CC691F"/>
    <w:rsid w:val="00D80ED2"/>
    <w:rsid w:val="00D94BB8"/>
    <w:rsid w:val="00DF612E"/>
    <w:rsid w:val="00E13204"/>
    <w:rsid w:val="00E240B7"/>
    <w:rsid w:val="00EF0255"/>
    <w:rsid w:val="00F360BB"/>
    <w:rsid w:val="00F93771"/>
    <w:rsid w:val="00F97B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9EEF"/>
  <w15:chartTrackingRefBased/>
  <w15:docId w15:val="{FF620B22-FBCE-4C68-BE61-1EC09A46E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link w:val="EndnotentextZchn"/>
    <w:uiPriority w:val="99"/>
    <w:semiHidden/>
    <w:unhideWhenUsed/>
    <w:rsid w:val="003967F5"/>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967F5"/>
    <w:rPr>
      <w:sz w:val="20"/>
      <w:szCs w:val="20"/>
    </w:rPr>
  </w:style>
  <w:style w:type="character" w:styleId="Hyperlink">
    <w:name w:val="Hyperlink"/>
    <w:basedOn w:val="Absatz-Standardschriftart"/>
    <w:uiPriority w:val="99"/>
    <w:unhideWhenUsed/>
    <w:rsid w:val="00684DA6"/>
    <w:rPr>
      <w:color w:val="0563C1" w:themeColor="hyperlink"/>
      <w:u w:val="single"/>
    </w:rPr>
  </w:style>
  <w:style w:type="paragraph" w:styleId="Funotentext">
    <w:name w:val="footnote text"/>
    <w:basedOn w:val="Standard"/>
    <w:link w:val="FunotentextZchn"/>
    <w:uiPriority w:val="99"/>
    <w:semiHidden/>
    <w:unhideWhenUsed/>
    <w:rsid w:val="00F97BD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97BDE"/>
    <w:rPr>
      <w:sz w:val="20"/>
      <w:szCs w:val="20"/>
    </w:rPr>
  </w:style>
  <w:style w:type="character" w:styleId="Funotenzeichen">
    <w:name w:val="footnote reference"/>
    <w:basedOn w:val="Absatz-Standardschriftart"/>
    <w:uiPriority w:val="99"/>
    <w:semiHidden/>
    <w:unhideWhenUsed/>
    <w:rsid w:val="00F97BDE"/>
    <w:rPr>
      <w:vertAlign w:val="superscript"/>
    </w:rPr>
  </w:style>
  <w:style w:type="character" w:styleId="Endnotenzeichen">
    <w:name w:val="endnote reference"/>
    <w:basedOn w:val="Absatz-Standardschriftart"/>
    <w:uiPriority w:val="99"/>
    <w:semiHidden/>
    <w:unhideWhenUsed/>
    <w:rsid w:val="001F45C6"/>
    <w:rPr>
      <w:vertAlign w:val="superscript"/>
    </w:rPr>
  </w:style>
  <w:style w:type="character" w:styleId="Fett">
    <w:name w:val="Strong"/>
    <w:basedOn w:val="Absatz-Standardschriftart"/>
    <w:uiPriority w:val="22"/>
    <w:qFormat/>
    <w:rsid w:val="00D94B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km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b@kmk.org" TargetMode="External"/><Relationship Id="rId17" Type="http://schemas.openxmlformats.org/officeDocument/2006/relationships/hyperlink" Target="http://www.higher-education-compass.de" TargetMode="External"/><Relationship Id="rId2" Type="http://schemas.openxmlformats.org/officeDocument/2006/relationships/numbering" Target="numbering.xml"/><Relationship Id="rId16" Type="http://schemas.openxmlformats.org/officeDocument/2006/relationships/hyperlink" Target="mailto:post@hrk.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k.org" TargetMode="External"/><Relationship Id="rId5" Type="http://schemas.openxmlformats.org/officeDocument/2006/relationships/webSettings" Target="webSettings.xml"/><Relationship Id="rId15" Type="http://schemas.openxmlformats.org/officeDocument/2006/relationships/hyperlink" Target="http://www.hrk.de" TargetMode="External"/><Relationship Id="rId10" Type="http://schemas.openxmlformats.org/officeDocument/2006/relationships/hyperlink" Target="mailto:hochschulen@km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mk.org" TargetMode="External"/><Relationship Id="rId14" Type="http://schemas.openxmlformats.org/officeDocument/2006/relationships/hyperlink" Target="mailto:Eurydice@kmk.or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83F07-7378-43B8-8BD6-7549E278E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2559</Words>
  <Characters>16125</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Technische Universität Darmstadt</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Regenbrecht, Stefanie</dc:creator>
  <cp:keywords/>
  <dc:description/>
  <cp:lastModifiedBy>Würz, Astrid</cp:lastModifiedBy>
  <cp:revision>2</cp:revision>
  <dcterms:created xsi:type="dcterms:W3CDTF">2023-04-20T14:47:00Z</dcterms:created>
  <dcterms:modified xsi:type="dcterms:W3CDTF">2023-04-20T14:47:00Z</dcterms:modified>
</cp:coreProperties>
</file>